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C42" w:rsidRDefault="00FA5C42" w:rsidP="00FA5C42">
      <w:pPr>
        <w:spacing w:after="0"/>
        <w:rPr>
          <w:rFonts w:ascii="Century Gothic" w:hAnsi="Century Gothic" w:cs="Arial"/>
          <w:b/>
          <w:sz w:val="24"/>
          <w:szCs w:val="24"/>
        </w:rPr>
      </w:pPr>
    </w:p>
    <w:p w:rsidR="006410AF" w:rsidRPr="006410AF" w:rsidRDefault="006410AF" w:rsidP="006410AF">
      <w:pPr>
        <w:spacing w:after="0" w:line="240" w:lineRule="auto"/>
        <w:jc w:val="center"/>
        <w:rPr>
          <w:rFonts w:ascii="Century Gothic" w:eastAsia="Calibri" w:hAnsi="Century Gothic" w:cs="Times New Roman"/>
          <w:b/>
          <w:sz w:val="24"/>
          <w:szCs w:val="24"/>
        </w:rPr>
      </w:pPr>
      <w:r w:rsidRPr="006410AF">
        <w:rPr>
          <w:rFonts w:ascii="Century Gothic" w:eastAsia="Calibri" w:hAnsi="Century Gothic" w:cs="Times New Roman"/>
          <w:b/>
          <w:sz w:val="24"/>
          <w:szCs w:val="24"/>
        </w:rPr>
        <w:t>Primera Convención Nacional Presupuestaria</w:t>
      </w:r>
    </w:p>
    <w:p w:rsidR="006410AF" w:rsidRPr="006410AF" w:rsidRDefault="006410AF" w:rsidP="006410AF">
      <w:pPr>
        <w:spacing w:after="0" w:line="240" w:lineRule="auto"/>
        <w:jc w:val="center"/>
        <w:rPr>
          <w:rFonts w:ascii="Century Gothic" w:eastAsia="Calibri" w:hAnsi="Century Gothic" w:cs="Times New Roman"/>
          <w:b/>
          <w:sz w:val="24"/>
          <w:szCs w:val="24"/>
        </w:rPr>
      </w:pPr>
      <w:r w:rsidRPr="006410AF">
        <w:rPr>
          <w:rFonts w:ascii="Century Gothic" w:eastAsia="Calibri" w:hAnsi="Century Gothic" w:cs="Times New Roman"/>
          <w:b/>
          <w:sz w:val="24"/>
          <w:szCs w:val="24"/>
        </w:rPr>
        <w:t>en materia de ciencia, tecnología e innovación</w:t>
      </w:r>
    </w:p>
    <w:p w:rsidR="006410AF" w:rsidRPr="006410AF" w:rsidRDefault="006410AF" w:rsidP="006410AF">
      <w:pPr>
        <w:jc w:val="center"/>
        <w:rPr>
          <w:rFonts w:ascii="Century Gothic" w:eastAsia="Calibri" w:hAnsi="Century Gothic" w:cs="Times New Roman"/>
          <w:b/>
          <w:sz w:val="24"/>
          <w:szCs w:val="24"/>
        </w:rPr>
      </w:pPr>
      <w:r w:rsidRPr="006410AF">
        <w:rPr>
          <w:rFonts w:ascii="Century Gothic" w:eastAsia="Calibri" w:hAnsi="Century Gothic" w:cs="Times New Roman"/>
          <w:b/>
          <w:sz w:val="24"/>
          <w:szCs w:val="24"/>
        </w:rPr>
        <w:t>26 de julio, 2019</w:t>
      </w:r>
    </w:p>
    <w:p w:rsidR="006410AF" w:rsidRPr="006410AF" w:rsidRDefault="006410AF" w:rsidP="006410AF">
      <w:pPr>
        <w:spacing w:after="0" w:line="240" w:lineRule="auto"/>
        <w:jc w:val="center"/>
        <w:rPr>
          <w:rFonts w:ascii="Century Gothic" w:eastAsia="Calibri" w:hAnsi="Century Gothic" w:cs="Times New Roman"/>
          <w:sz w:val="24"/>
          <w:szCs w:val="24"/>
        </w:rPr>
      </w:pPr>
      <w:r w:rsidRPr="006410AF">
        <w:rPr>
          <w:rFonts w:ascii="Century Gothic" w:eastAsia="Calibri" w:hAnsi="Century Gothic" w:cs="Times New Roman"/>
          <w:sz w:val="24"/>
          <w:szCs w:val="24"/>
        </w:rPr>
        <w:t>Salón Legisladores, edificio A</w:t>
      </w:r>
    </w:p>
    <w:p w:rsidR="006410AF" w:rsidRPr="006410AF" w:rsidRDefault="006410AF" w:rsidP="006410AF">
      <w:pPr>
        <w:spacing w:after="0" w:line="240" w:lineRule="auto"/>
        <w:jc w:val="center"/>
        <w:rPr>
          <w:rFonts w:ascii="Century Gothic" w:eastAsia="Calibri" w:hAnsi="Century Gothic" w:cs="Times New Roman"/>
          <w:sz w:val="24"/>
          <w:szCs w:val="24"/>
        </w:rPr>
      </w:pPr>
      <w:r w:rsidRPr="006410AF">
        <w:rPr>
          <w:rFonts w:ascii="Century Gothic" w:eastAsia="Calibri" w:hAnsi="Century Gothic" w:cs="Times New Roman"/>
          <w:sz w:val="24"/>
          <w:szCs w:val="24"/>
        </w:rPr>
        <w:t>Palacio Legislativo de San Lázaro</w:t>
      </w:r>
    </w:p>
    <w:p w:rsidR="006410AF" w:rsidRPr="006410AF" w:rsidRDefault="006410AF" w:rsidP="006410AF">
      <w:pPr>
        <w:spacing w:after="0" w:line="240" w:lineRule="auto"/>
        <w:jc w:val="center"/>
        <w:rPr>
          <w:rFonts w:ascii="Century Gothic" w:eastAsia="Calibri" w:hAnsi="Century Gothic" w:cs="Times New Roman"/>
          <w:sz w:val="24"/>
          <w:szCs w:val="24"/>
        </w:rPr>
      </w:pPr>
    </w:p>
    <w:tbl>
      <w:tblPr>
        <w:tblStyle w:val="Tabladecuadrcula3-nfasis31"/>
        <w:tblW w:w="0" w:type="auto"/>
        <w:tblInd w:w="10" w:type="dxa"/>
        <w:tblLook w:val="04A0" w:firstRow="1" w:lastRow="0" w:firstColumn="1" w:lastColumn="0" w:noHBand="0" w:noVBand="1"/>
      </w:tblPr>
      <w:tblGrid>
        <w:gridCol w:w="2394"/>
        <w:gridCol w:w="6307"/>
      </w:tblGrid>
      <w:tr w:rsidR="006410AF" w:rsidRPr="006410AF" w:rsidTr="006B1194">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2394" w:type="dxa"/>
            <w:shd w:val="clear" w:color="auto" w:fill="auto"/>
          </w:tcPr>
          <w:p w:rsidR="006410AF" w:rsidRPr="006410AF" w:rsidRDefault="006410AF" w:rsidP="006410AF">
            <w:pPr>
              <w:jc w:val="center"/>
              <w:rPr>
                <w:rFonts w:ascii="Century Gothic" w:eastAsia="Calibri" w:hAnsi="Century Gothic" w:cs="Times New Roman"/>
                <w:sz w:val="24"/>
                <w:szCs w:val="24"/>
              </w:rPr>
            </w:pPr>
            <w:r w:rsidRPr="006410AF">
              <w:rPr>
                <w:rFonts w:ascii="Century Gothic" w:eastAsia="Calibri" w:hAnsi="Century Gothic" w:cs="Times New Roman"/>
                <w:sz w:val="24"/>
                <w:szCs w:val="24"/>
              </w:rPr>
              <w:t>Horario</w:t>
            </w:r>
          </w:p>
        </w:tc>
        <w:tc>
          <w:tcPr>
            <w:tcW w:w="6307" w:type="dxa"/>
            <w:shd w:val="clear" w:color="auto" w:fill="auto"/>
          </w:tcPr>
          <w:p w:rsidR="006410AF" w:rsidRPr="006410AF" w:rsidRDefault="006410AF" w:rsidP="006410AF">
            <w:pP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24"/>
                <w:szCs w:val="24"/>
              </w:rPr>
            </w:pPr>
            <w:r w:rsidRPr="006410AF">
              <w:rPr>
                <w:rFonts w:ascii="Century Gothic" w:eastAsia="Calibri" w:hAnsi="Century Gothic" w:cs="Times New Roman"/>
                <w:sz w:val="24"/>
                <w:szCs w:val="24"/>
              </w:rPr>
              <w:t xml:space="preserve">Actividad </w:t>
            </w:r>
          </w:p>
        </w:tc>
      </w:tr>
      <w:tr w:rsidR="006410AF" w:rsidRPr="006410AF" w:rsidTr="006B1194">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rsidR="006410AF" w:rsidRPr="006410AF" w:rsidRDefault="006B1194" w:rsidP="006410AF">
            <w:pPr>
              <w:jc w:val="center"/>
              <w:rPr>
                <w:rFonts w:ascii="Century Gothic" w:eastAsia="Calibri" w:hAnsi="Century Gothic" w:cs="Times New Roman"/>
                <w:sz w:val="24"/>
                <w:szCs w:val="24"/>
              </w:rPr>
            </w:pPr>
            <w:r w:rsidRPr="00A93F44">
              <w:rPr>
                <w:rFonts w:ascii="Century Gothic" w:eastAsia="Calibri" w:hAnsi="Century Gothic" w:cs="Times New Roman"/>
                <w:sz w:val="24"/>
                <w:szCs w:val="24"/>
              </w:rPr>
              <w:t>11:00</w:t>
            </w:r>
          </w:p>
        </w:tc>
        <w:tc>
          <w:tcPr>
            <w:tcW w:w="6307" w:type="dxa"/>
            <w:shd w:val="clear" w:color="auto" w:fill="auto"/>
          </w:tcPr>
          <w:p w:rsidR="006410AF" w:rsidRPr="006410AF" w:rsidRDefault="006410AF" w:rsidP="006410AF">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4"/>
                <w:szCs w:val="24"/>
              </w:rPr>
            </w:pPr>
            <w:r w:rsidRPr="006410AF">
              <w:rPr>
                <w:rFonts w:ascii="Century Gothic" w:eastAsia="Calibri" w:hAnsi="Century Gothic" w:cs="Times New Roman"/>
                <w:sz w:val="24"/>
                <w:szCs w:val="24"/>
              </w:rPr>
              <w:t>Acto inaugural</w:t>
            </w:r>
          </w:p>
          <w:p w:rsidR="006410AF" w:rsidRPr="006410AF" w:rsidRDefault="006410AF" w:rsidP="006410AF">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4"/>
                <w:szCs w:val="24"/>
              </w:rPr>
            </w:pPr>
          </w:p>
        </w:tc>
      </w:tr>
      <w:tr w:rsidR="006410AF" w:rsidRPr="006410AF" w:rsidTr="006B1194">
        <w:trPr>
          <w:trHeight w:val="626"/>
        </w:trPr>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rsidR="006410AF" w:rsidRPr="006410AF" w:rsidRDefault="006B1194" w:rsidP="006410AF">
            <w:pPr>
              <w:jc w:val="center"/>
              <w:rPr>
                <w:rFonts w:ascii="Century Gothic" w:eastAsia="Calibri" w:hAnsi="Century Gothic" w:cs="Times New Roman"/>
                <w:sz w:val="24"/>
                <w:szCs w:val="24"/>
              </w:rPr>
            </w:pPr>
            <w:r w:rsidRPr="00A93F44">
              <w:rPr>
                <w:rFonts w:ascii="Century Gothic" w:eastAsia="Calibri" w:hAnsi="Century Gothic" w:cs="Times New Roman"/>
                <w:sz w:val="24"/>
                <w:szCs w:val="24"/>
              </w:rPr>
              <w:t>11:30</w:t>
            </w:r>
          </w:p>
        </w:tc>
        <w:tc>
          <w:tcPr>
            <w:tcW w:w="6307" w:type="dxa"/>
            <w:shd w:val="clear" w:color="auto" w:fill="auto"/>
          </w:tcPr>
          <w:p w:rsidR="006410AF" w:rsidRPr="006410AF" w:rsidRDefault="006410AF" w:rsidP="006410AF">
            <w:pPr>
              <w:numPr>
                <w:ilvl w:val="0"/>
                <w:numId w:val="1"/>
              </w:numPr>
              <w:contextualSpacing/>
              <w:jc w:val="both"/>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4"/>
                <w:szCs w:val="24"/>
              </w:rPr>
            </w:pPr>
            <w:r w:rsidRPr="006410AF">
              <w:rPr>
                <w:rFonts w:ascii="Century Gothic" w:eastAsia="Calibri" w:hAnsi="Century Gothic" w:cs="Times New Roman"/>
                <w:sz w:val="24"/>
                <w:szCs w:val="24"/>
              </w:rPr>
              <w:t>Consolidación presupuestal en materia de ciencia, tecnología e innovación</w:t>
            </w:r>
          </w:p>
          <w:p w:rsidR="006410AF" w:rsidRPr="006410AF" w:rsidRDefault="006410AF" w:rsidP="006410AF">
            <w:pPr>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4"/>
                <w:szCs w:val="24"/>
              </w:rPr>
            </w:pPr>
          </w:p>
        </w:tc>
      </w:tr>
      <w:tr w:rsidR="006410AF" w:rsidRPr="006410AF" w:rsidTr="006B1194">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rsidR="006410AF" w:rsidRPr="006410AF" w:rsidRDefault="006B1194" w:rsidP="006410AF">
            <w:pPr>
              <w:jc w:val="center"/>
              <w:rPr>
                <w:rFonts w:ascii="Century Gothic" w:eastAsia="Calibri" w:hAnsi="Century Gothic" w:cs="Times New Roman"/>
                <w:sz w:val="24"/>
                <w:szCs w:val="24"/>
              </w:rPr>
            </w:pPr>
            <w:r w:rsidRPr="00A93F44">
              <w:rPr>
                <w:rFonts w:ascii="Century Gothic" w:eastAsia="Calibri" w:hAnsi="Century Gothic" w:cs="Times New Roman"/>
                <w:sz w:val="24"/>
                <w:szCs w:val="24"/>
              </w:rPr>
              <w:t>12:15</w:t>
            </w:r>
          </w:p>
        </w:tc>
        <w:tc>
          <w:tcPr>
            <w:tcW w:w="6307" w:type="dxa"/>
            <w:shd w:val="clear" w:color="auto" w:fill="auto"/>
          </w:tcPr>
          <w:p w:rsidR="006410AF" w:rsidRPr="006410AF" w:rsidRDefault="006410AF" w:rsidP="006410AF">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4"/>
                <w:szCs w:val="24"/>
              </w:rPr>
            </w:pPr>
            <w:r w:rsidRPr="006410AF">
              <w:rPr>
                <w:rFonts w:ascii="Century Gothic" w:eastAsia="Calibri" w:hAnsi="Century Gothic" w:cs="Times New Roman"/>
                <w:sz w:val="24"/>
                <w:szCs w:val="24"/>
              </w:rPr>
              <w:t xml:space="preserve">Fiscalización y financiamiento de actividades científicas </w:t>
            </w:r>
          </w:p>
        </w:tc>
      </w:tr>
      <w:tr w:rsidR="006410AF" w:rsidRPr="006410AF" w:rsidTr="006B1194">
        <w:trPr>
          <w:trHeight w:val="980"/>
        </w:trPr>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rsidR="006410AF" w:rsidRPr="006410AF" w:rsidRDefault="006B1194" w:rsidP="006B1194">
            <w:pPr>
              <w:jc w:val="center"/>
              <w:rPr>
                <w:rFonts w:ascii="Century Gothic" w:eastAsia="Calibri" w:hAnsi="Century Gothic" w:cs="Times New Roman"/>
                <w:sz w:val="24"/>
                <w:szCs w:val="24"/>
              </w:rPr>
            </w:pPr>
            <w:r w:rsidRPr="00A93F44">
              <w:rPr>
                <w:rFonts w:ascii="Century Gothic" w:eastAsia="Calibri" w:hAnsi="Century Gothic" w:cs="Times New Roman"/>
                <w:sz w:val="24"/>
                <w:szCs w:val="24"/>
              </w:rPr>
              <w:t>13:00</w:t>
            </w:r>
          </w:p>
        </w:tc>
        <w:tc>
          <w:tcPr>
            <w:tcW w:w="6307" w:type="dxa"/>
            <w:shd w:val="clear" w:color="auto" w:fill="auto"/>
          </w:tcPr>
          <w:p w:rsidR="006410AF" w:rsidRPr="006410AF" w:rsidRDefault="006410AF" w:rsidP="006410AF">
            <w:pPr>
              <w:numPr>
                <w:ilvl w:val="0"/>
                <w:numId w:val="1"/>
              </w:numPr>
              <w:contextualSpacing/>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4"/>
                <w:szCs w:val="24"/>
              </w:rPr>
            </w:pPr>
            <w:r w:rsidRPr="006410AF">
              <w:rPr>
                <w:rFonts w:ascii="Century Gothic" w:eastAsia="Calibri" w:hAnsi="Century Gothic" w:cs="Times New Roman"/>
                <w:sz w:val="24"/>
                <w:szCs w:val="24"/>
              </w:rPr>
              <w:t>Beneficio social y cuidado del ambiente</w:t>
            </w:r>
          </w:p>
        </w:tc>
      </w:tr>
      <w:tr w:rsidR="006410AF" w:rsidRPr="006410AF" w:rsidTr="006B1194">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rsidR="006410AF" w:rsidRPr="006410AF" w:rsidRDefault="006B1194" w:rsidP="006410AF">
            <w:pPr>
              <w:jc w:val="center"/>
              <w:rPr>
                <w:rFonts w:ascii="Century Gothic" w:eastAsia="Calibri" w:hAnsi="Century Gothic" w:cs="Times New Roman"/>
                <w:sz w:val="24"/>
                <w:szCs w:val="24"/>
              </w:rPr>
            </w:pPr>
            <w:r w:rsidRPr="00A93F44">
              <w:rPr>
                <w:rFonts w:ascii="Century Gothic" w:eastAsia="Calibri" w:hAnsi="Century Gothic" w:cs="Times New Roman"/>
                <w:sz w:val="24"/>
                <w:szCs w:val="24"/>
              </w:rPr>
              <w:t>13:45</w:t>
            </w:r>
          </w:p>
        </w:tc>
        <w:tc>
          <w:tcPr>
            <w:tcW w:w="6307" w:type="dxa"/>
            <w:shd w:val="clear" w:color="auto" w:fill="auto"/>
          </w:tcPr>
          <w:p w:rsidR="006410AF" w:rsidRPr="006410AF" w:rsidRDefault="006410AF" w:rsidP="006410AF">
            <w:pPr>
              <w:numPr>
                <w:ilvl w:val="0"/>
                <w:numId w:val="1"/>
              </w:numPr>
              <w:contextualSpacing/>
              <w:jc w:val="both"/>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24"/>
                <w:szCs w:val="24"/>
              </w:rPr>
            </w:pPr>
            <w:r w:rsidRPr="006410AF">
              <w:rPr>
                <w:rFonts w:ascii="Century Gothic" w:eastAsia="Calibri" w:hAnsi="Century Gothic" w:cs="Times New Roman"/>
                <w:sz w:val="24"/>
                <w:szCs w:val="24"/>
              </w:rPr>
              <w:t>Inversión privada y filantropía para investigación e Innovación</w:t>
            </w:r>
          </w:p>
        </w:tc>
      </w:tr>
      <w:tr w:rsidR="006410AF" w:rsidRPr="006410AF" w:rsidTr="006B1194">
        <w:trPr>
          <w:trHeight w:val="439"/>
        </w:trPr>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rsidR="006410AF" w:rsidRPr="006410AF" w:rsidRDefault="006B1194" w:rsidP="006410AF">
            <w:pPr>
              <w:jc w:val="center"/>
              <w:rPr>
                <w:rFonts w:ascii="Century Gothic" w:eastAsia="Calibri" w:hAnsi="Century Gothic" w:cs="Times New Roman"/>
                <w:sz w:val="24"/>
                <w:szCs w:val="24"/>
              </w:rPr>
            </w:pPr>
            <w:r w:rsidRPr="00A93F44">
              <w:rPr>
                <w:rFonts w:ascii="Century Gothic" w:eastAsia="Calibri" w:hAnsi="Century Gothic" w:cs="Times New Roman"/>
                <w:sz w:val="24"/>
                <w:szCs w:val="24"/>
              </w:rPr>
              <w:t>14:30</w:t>
            </w:r>
          </w:p>
        </w:tc>
        <w:tc>
          <w:tcPr>
            <w:tcW w:w="6307" w:type="dxa"/>
            <w:shd w:val="clear" w:color="auto" w:fill="auto"/>
          </w:tcPr>
          <w:p w:rsidR="006410AF" w:rsidRPr="006410AF" w:rsidRDefault="006410AF" w:rsidP="006410AF">
            <w:pPr>
              <w:jc w:val="both"/>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24"/>
                <w:szCs w:val="24"/>
              </w:rPr>
            </w:pPr>
            <w:r w:rsidRPr="006410AF">
              <w:rPr>
                <w:rFonts w:ascii="Century Gothic" w:eastAsia="Calibri" w:hAnsi="Century Gothic" w:cs="Times New Roman"/>
                <w:sz w:val="24"/>
                <w:szCs w:val="24"/>
              </w:rPr>
              <w:t>Clausura</w:t>
            </w:r>
          </w:p>
        </w:tc>
      </w:tr>
    </w:tbl>
    <w:p w:rsidR="006410AF" w:rsidRPr="006410AF" w:rsidRDefault="006410AF" w:rsidP="006410AF">
      <w:pPr>
        <w:rPr>
          <w:rFonts w:ascii="Century Gothic" w:eastAsia="Calibri" w:hAnsi="Century Gothic" w:cs="Times New Roman"/>
          <w:sz w:val="24"/>
          <w:szCs w:val="24"/>
        </w:rPr>
      </w:pPr>
    </w:p>
    <w:p w:rsidR="006410AF" w:rsidRPr="006410AF" w:rsidRDefault="006410AF" w:rsidP="006410AF">
      <w:pPr>
        <w:jc w:val="both"/>
        <w:rPr>
          <w:rFonts w:ascii="Century Gothic" w:eastAsia="Calibri" w:hAnsi="Century Gothic" w:cs="Times New Roman"/>
          <w:sz w:val="24"/>
          <w:szCs w:val="24"/>
        </w:rPr>
      </w:pPr>
    </w:p>
    <w:p w:rsidR="006410AF" w:rsidRPr="006410AF" w:rsidRDefault="006420C0" w:rsidP="006410AF">
      <w:pPr>
        <w:jc w:val="both"/>
        <w:rPr>
          <w:rFonts w:ascii="Century Gothic" w:eastAsia="Calibri" w:hAnsi="Century Gothic" w:cs="Times New Roman"/>
          <w:sz w:val="24"/>
          <w:szCs w:val="24"/>
        </w:rPr>
      </w:pPr>
      <w:r w:rsidRPr="00A93F44">
        <w:rPr>
          <w:rFonts w:ascii="Century Gothic" w:eastAsia="Calibri" w:hAnsi="Century Gothic" w:cs="Times New Roman"/>
          <w:sz w:val="24"/>
          <w:szCs w:val="24"/>
        </w:rPr>
        <w:t>Temas: in</w:t>
      </w:r>
      <w:r w:rsidR="006410AF" w:rsidRPr="006410AF">
        <w:rPr>
          <w:rFonts w:ascii="Century Gothic" w:eastAsia="Calibri" w:hAnsi="Century Gothic" w:cs="Times New Roman"/>
          <w:sz w:val="24"/>
          <w:szCs w:val="24"/>
        </w:rPr>
        <w:t>versión pública, sector privado, gasto público, proyectos multianuales, gestión de recursos internacionales, IES, universidades, centros públicos de investigación, fondos sectoriales, fondos mixtos, fondos institucionales, estímulos fiscales para la innovación, generación de recursos propios, etc.</w:t>
      </w:r>
    </w:p>
    <w:p w:rsidR="006410AF" w:rsidRPr="006410AF" w:rsidRDefault="006410AF" w:rsidP="006410AF">
      <w:pPr>
        <w:rPr>
          <w:rFonts w:ascii="Century Gothic" w:eastAsia="Calibri" w:hAnsi="Century Gothic" w:cs="Times New Roman"/>
          <w:sz w:val="24"/>
          <w:szCs w:val="24"/>
        </w:rPr>
      </w:pPr>
    </w:p>
    <w:p w:rsidR="006410AF" w:rsidRPr="006410AF" w:rsidRDefault="006410AF" w:rsidP="006410AF">
      <w:pPr>
        <w:rPr>
          <w:rFonts w:ascii="Century Gothic" w:eastAsia="Calibri" w:hAnsi="Century Gothic" w:cs="Times New Roman"/>
          <w:sz w:val="24"/>
          <w:szCs w:val="24"/>
        </w:rPr>
      </w:pPr>
    </w:p>
    <w:p w:rsidR="006410AF" w:rsidRPr="00A93F44" w:rsidRDefault="006410AF" w:rsidP="006410AF">
      <w:pPr>
        <w:rPr>
          <w:rFonts w:ascii="Century Gothic" w:eastAsia="Calibri" w:hAnsi="Century Gothic" w:cs="Times New Roman"/>
          <w:sz w:val="24"/>
          <w:szCs w:val="24"/>
        </w:rPr>
      </w:pPr>
    </w:p>
    <w:p w:rsidR="0012054F" w:rsidRPr="006410AF" w:rsidRDefault="0012054F" w:rsidP="006410AF">
      <w:pPr>
        <w:rPr>
          <w:rFonts w:ascii="Century Gothic" w:eastAsia="Calibri" w:hAnsi="Century Gothic" w:cs="Times New Roman"/>
          <w:sz w:val="24"/>
          <w:szCs w:val="24"/>
        </w:rPr>
      </w:pPr>
    </w:p>
    <w:p w:rsidR="006410AF" w:rsidRPr="006410AF" w:rsidRDefault="006410AF" w:rsidP="006410AF">
      <w:pPr>
        <w:jc w:val="center"/>
        <w:rPr>
          <w:rFonts w:ascii="Century Gothic" w:eastAsia="Calibri" w:hAnsi="Century Gothic" w:cs="Times New Roman"/>
          <w:b/>
          <w:sz w:val="24"/>
          <w:szCs w:val="24"/>
        </w:rPr>
      </w:pPr>
      <w:r w:rsidRPr="006410AF">
        <w:rPr>
          <w:rFonts w:ascii="Century Gothic" w:eastAsia="Calibri" w:hAnsi="Century Gothic" w:cs="Times New Roman"/>
          <w:b/>
          <w:sz w:val="24"/>
          <w:szCs w:val="24"/>
        </w:rPr>
        <w:lastRenderedPageBreak/>
        <w:t>Acto inaugural</w:t>
      </w:r>
    </w:p>
    <w:p w:rsidR="006410AF" w:rsidRPr="00A93F44" w:rsidRDefault="006410AF" w:rsidP="006410AF">
      <w:pPr>
        <w:jc w:val="center"/>
        <w:rPr>
          <w:rFonts w:ascii="Century Gothic" w:eastAsia="Calibri" w:hAnsi="Century Gothic" w:cs="Times New Roman"/>
          <w:b/>
          <w:sz w:val="24"/>
          <w:szCs w:val="24"/>
        </w:rPr>
      </w:pPr>
      <w:r w:rsidRPr="006410AF">
        <w:rPr>
          <w:rFonts w:ascii="Century Gothic" w:eastAsia="Calibri" w:hAnsi="Century Gothic" w:cs="Times New Roman"/>
          <w:b/>
          <w:sz w:val="24"/>
          <w:szCs w:val="24"/>
        </w:rPr>
        <w:t>Presídium</w:t>
      </w:r>
    </w:p>
    <w:p w:rsidR="00BD254D" w:rsidRPr="00A93F44" w:rsidRDefault="00BD254D" w:rsidP="006410AF">
      <w:pPr>
        <w:jc w:val="center"/>
        <w:rPr>
          <w:rFonts w:ascii="Century Gothic" w:eastAsia="Calibri" w:hAnsi="Century Gothic" w:cs="Times New Roman"/>
          <w:b/>
          <w:sz w:val="24"/>
          <w:szCs w:val="24"/>
        </w:rPr>
      </w:pPr>
    </w:p>
    <w:p w:rsidR="00BD254D" w:rsidRPr="00A93F44" w:rsidRDefault="00BD254D" w:rsidP="00A93F44">
      <w:pPr>
        <w:spacing w:after="0" w:line="240" w:lineRule="auto"/>
        <w:rPr>
          <w:rFonts w:ascii="Century Gothic" w:hAnsi="Century Gothic" w:cs="Arial"/>
          <w:sz w:val="24"/>
          <w:szCs w:val="24"/>
        </w:rPr>
      </w:pPr>
      <w:r w:rsidRPr="00A93F44">
        <w:rPr>
          <w:rFonts w:ascii="Century Gothic" w:eastAsia="Calibri" w:hAnsi="Century Gothic" w:cs="Times New Roman"/>
          <w:sz w:val="24"/>
          <w:szCs w:val="24"/>
        </w:rPr>
        <w:tab/>
      </w:r>
      <w:r w:rsidRPr="00A93F44">
        <w:rPr>
          <w:rFonts w:ascii="Century Gothic" w:hAnsi="Century Gothic" w:cs="Arial"/>
          <w:sz w:val="24"/>
          <w:szCs w:val="24"/>
        </w:rPr>
        <w:t>Dip. Mario Martín Delgado Carrillo</w:t>
      </w:r>
    </w:p>
    <w:p w:rsidR="00BD254D" w:rsidRPr="00A93F44" w:rsidRDefault="00BD254D" w:rsidP="00A93F44">
      <w:pPr>
        <w:spacing w:after="0" w:line="240" w:lineRule="auto"/>
        <w:ind w:firstLine="708"/>
        <w:rPr>
          <w:rFonts w:ascii="Century Gothic" w:hAnsi="Century Gothic" w:cs="Arial"/>
          <w:sz w:val="24"/>
          <w:szCs w:val="24"/>
        </w:rPr>
      </w:pPr>
      <w:r w:rsidRPr="00A93F44">
        <w:rPr>
          <w:rFonts w:ascii="Century Gothic" w:hAnsi="Century Gothic" w:cs="Arial"/>
          <w:sz w:val="24"/>
          <w:szCs w:val="24"/>
        </w:rPr>
        <w:t>Presidente de la Junta de Coordinación Política.</w:t>
      </w:r>
    </w:p>
    <w:p w:rsidR="00BD254D" w:rsidRPr="00A93F44" w:rsidRDefault="00BD254D" w:rsidP="00A93F44">
      <w:pPr>
        <w:spacing w:after="0" w:line="240" w:lineRule="auto"/>
        <w:ind w:firstLine="708"/>
        <w:rPr>
          <w:rFonts w:ascii="Century Gothic" w:hAnsi="Century Gothic" w:cs="Arial"/>
          <w:sz w:val="24"/>
          <w:szCs w:val="24"/>
        </w:rPr>
      </w:pPr>
    </w:p>
    <w:p w:rsidR="000F0261" w:rsidRPr="006410AF" w:rsidRDefault="000F0261" w:rsidP="000F0261">
      <w:pPr>
        <w:spacing w:after="0" w:line="240" w:lineRule="auto"/>
        <w:ind w:left="708"/>
        <w:rPr>
          <w:rFonts w:ascii="Century Gothic" w:eastAsia="Calibri" w:hAnsi="Century Gothic" w:cs="Times New Roman"/>
          <w:sz w:val="24"/>
          <w:szCs w:val="24"/>
        </w:rPr>
      </w:pPr>
      <w:r w:rsidRPr="006410AF">
        <w:rPr>
          <w:rFonts w:ascii="Century Gothic" w:eastAsia="Calibri" w:hAnsi="Century Gothic" w:cs="Times New Roman"/>
          <w:sz w:val="24"/>
          <w:szCs w:val="24"/>
        </w:rPr>
        <w:t>Dip. Marivel Solís Barrera</w:t>
      </w:r>
      <w:r w:rsidRPr="006410AF">
        <w:rPr>
          <w:rFonts w:ascii="Century Gothic" w:eastAsia="Calibri" w:hAnsi="Century Gothic" w:cs="Times New Roman"/>
          <w:sz w:val="24"/>
          <w:szCs w:val="24"/>
        </w:rPr>
        <w:tab/>
      </w:r>
    </w:p>
    <w:p w:rsidR="000F0261" w:rsidRPr="006410AF" w:rsidRDefault="000F0261" w:rsidP="000F0261">
      <w:pPr>
        <w:spacing w:after="0" w:line="240" w:lineRule="auto"/>
        <w:ind w:left="708"/>
        <w:rPr>
          <w:rFonts w:ascii="Century Gothic" w:eastAsia="Calibri" w:hAnsi="Century Gothic" w:cs="Times New Roman"/>
          <w:sz w:val="24"/>
          <w:szCs w:val="24"/>
        </w:rPr>
      </w:pPr>
      <w:r w:rsidRPr="006410AF">
        <w:rPr>
          <w:rFonts w:ascii="Century Gothic" w:eastAsia="Calibri" w:hAnsi="Century Gothic" w:cs="Times New Roman"/>
          <w:sz w:val="24"/>
          <w:szCs w:val="24"/>
        </w:rPr>
        <w:t>Presidenta de la Comisión de Ciencia, Tecnología e Innovación</w:t>
      </w:r>
    </w:p>
    <w:p w:rsidR="00A93F44" w:rsidRDefault="00A93F44" w:rsidP="00A93F44">
      <w:pPr>
        <w:tabs>
          <w:tab w:val="left" w:pos="720"/>
          <w:tab w:val="left" w:pos="915"/>
        </w:tabs>
        <w:spacing w:after="0" w:line="240" w:lineRule="auto"/>
        <w:rPr>
          <w:rFonts w:ascii="Century Gothic" w:eastAsia="Calibri" w:hAnsi="Century Gothic" w:cs="Times New Roman"/>
          <w:b/>
          <w:sz w:val="24"/>
          <w:szCs w:val="24"/>
        </w:rPr>
      </w:pPr>
    </w:p>
    <w:p w:rsidR="00610B8B" w:rsidRPr="006410AF" w:rsidRDefault="00610B8B" w:rsidP="00A93F44">
      <w:pPr>
        <w:tabs>
          <w:tab w:val="left" w:pos="720"/>
          <w:tab w:val="left" w:pos="915"/>
        </w:tabs>
        <w:spacing w:after="0" w:line="240" w:lineRule="auto"/>
        <w:ind w:left="708"/>
        <w:rPr>
          <w:rFonts w:ascii="Century Gothic" w:eastAsia="Calibri" w:hAnsi="Century Gothic" w:cs="Times New Roman"/>
          <w:sz w:val="24"/>
          <w:szCs w:val="24"/>
        </w:rPr>
      </w:pPr>
      <w:r w:rsidRPr="006410AF">
        <w:rPr>
          <w:rFonts w:ascii="Century Gothic" w:eastAsia="Calibri" w:hAnsi="Century Gothic" w:cs="Times New Roman"/>
          <w:sz w:val="24"/>
          <w:szCs w:val="24"/>
        </w:rPr>
        <w:t>Dip. Alfonso Ramírez Cuellar</w:t>
      </w:r>
    </w:p>
    <w:p w:rsidR="00610B8B" w:rsidRDefault="00610B8B" w:rsidP="00A93F44">
      <w:pPr>
        <w:spacing w:after="0" w:line="240" w:lineRule="auto"/>
        <w:ind w:left="708"/>
        <w:rPr>
          <w:rFonts w:ascii="Century Gothic" w:eastAsia="Calibri" w:hAnsi="Century Gothic" w:cs="Times New Roman"/>
          <w:sz w:val="24"/>
          <w:szCs w:val="24"/>
        </w:rPr>
      </w:pPr>
      <w:r w:rsidRPr="006410AF">
        <w:rPr>
          <w:rFonts w:ascii="Century Gothic" w:eastAsia="Calibri" w:hAnsi="Century Gothic" w:cs="Times New Roman"/>
          <w:sz w:val="24"/>
          <w:szCs w:val="24"/>
        </w:rPr>
        <w:t>Presidente de la Comisión de Presupuesto y Cuenta Pública</w:t>
      </w:r>
    </w:p>
    <w:p w:rsidR="000F0261" w:rsidRDefault="000F0261" w:rsidP="00A93F44">
      <w:pPr>
        <w:spacing w:after="0" w:line="240" w:lineRule="auto"/>
        <w:ind w:left="708"/>
        <w:rPr>
          <w:rFonts w:ascii="Century Gothic" w:eastAsia="Calibri" w:hAnsi="Century Gothic" w:cs="Times New Roman"/>
          <w:sz w:val="24"/>
          <w:szCs w:val="24"/>
        </w:rPr>
      </w:pPr>
    </w:p>
    <w:p w:rsidR="000F0261" w:rsidRDefault="000F0261" w:rsidP="00A93F44">
      <w:pPr>
        <w:spacing w:after="0" w:line="240" w:lineRule="auto"/>
        <w:ind w:left="708"/>
        <w:rPr>
          <w:rFonts w:ascii="Century Gothic" w:eastAsia="Calibri" w:hAnsi="Century Gothic" w:cs="Times New Roman"/>
          <w:sz w:val="24"/>
          <w:szCs w:val="24"/>
        </w:rPr>
      </w:pPr>
      <w:proofErr w:type="spellStart"/>
      <w:r>
        <w:rPr>
          <w:rFonts w:ascii="Century Gothic" w:eastAsia="Calibri" w:hAnsi="Century Gothic" w:cs="Times New Roman"/>
          <w:sz w:val="24"/>
          <w:szCs w:val="24"/>
        </w:rPr>
        <w:t>Frédéric</w:t>
      </w:r>
      <w:proofErr w:type="spellEnd"/>
      <w:r>
        <w:rPr>
          <w:rFonts w:ascii="Century Gothic" w:eastAsia="Calibri" w:hAnsi="Century Gothic" w:cs="Times New Roman"/>
          <w:sz w:val="24"/>
          <w:szCs w:val="24"/>
        </w:rPr>
        <w:t xml:space="preserve"> </w:t>
      </w:r>
      <w:proofErr w:type="spellStart"/>
      <w:r>
        <w:rPr>
          <w:rFonts w:ascii="Century Gothic" w:eastAsia="Calibri" w:hAnsi="Century Gothic" w:cs="Times New Roman"/>
          <w:sz w:val="24"/>
          <w:szCs w:val="24"/>
        </w:rPr>
        <w:t>Vacheron</w:t>
      </w:r>
      <w:proofErr w:type="spellEnd"/>
    </w:p>
    <w:p w:rsidR="000F0261" w:rsidRDefault="000F0261" w:rsidP="00A93F44">
      <w:pPr>
        <w:spacing w:after="0" w:line="240" w:lineRule="auto"/>
        <w:ind w:left="708"/>
        <w:rPr>
          <w:rFonts w:ascii="Century Gothic" w:eastAsia="Calibri" w:hAnsi="Century Gothic" w:cs="Times New Roman"/>
          <w:sz w:val="24"/>
          <w:szCs w:val="24"/>
        </w:rPr>
      </w:pPr>
      <w:r>
        <w:rPr>
          <w:rFonts w:ascii="Century Gothic" w:eastAsia="Calibri" w:hAnsi="Century Gothic" w:cs="Times New Roman"/>
          <w:sz w:val="24"/>
          <w:szCs w:val="24"/>
        </w:rPr>
        <w:t>Representante de la UNESCO en México</w:t>
      </w:r>
    </w:p>
    <w:p w:rsidR="00A3430E" w:rsidRDefault="00A3430E" w:rsidP="00A93F44">
      <w:pPr>
        <w:spacing w:after="0" w:line="240" w:lineRule="auto"/>
        <w:ind w:left="708"/>
        <w:rPr>
          <w:rFonts w:ascii="Century Gothic" w:eastAsia="Calibri" w:hAnsi="Century Gothic" w:cs="Times New Roman"/>
          <w:sz w:val="24"/>
          <w:szCs w:val="24"/>
        </w:rPr>
      </w:pPr>
    </w:p>
    <w:p w:rsidR="00A3430E" w:rsidRDefault="00A3430E" w:rsidP="00A93F44">
      <w:pPr>
        <w:spacing w:after="0" w:line="240" w:lineRule="auto"/>
        <w:ind w:left="708"/>
        <w:rPr>
          <w:rFonts w:ascii="Century Gothic" w:eastAsia="Calibri" w:hAnsi="Century Gothic" w:cs="Times New Roman"/>
          <w:sz w:val="24"/>
          <w:szCs w:val="24"/>
        </w:rPr>
      </w:pPr>
      <w:r>
        <w:rPr>
          <w:rFonts w:ascii="Century Gothic" w:eastAsia="Calibri" w:hAnsi="Century Gothic" w:cs="Times New Roman"/>
          <w:sz w:val="24"/>
          <w:szCs w:val="24"/>
        </w:rPr>
        <w:t>Mtro. Gustavo Alonso Cabrera Rodríguez</w:t>
      </w:r>
    </w:p>
    <w:p w:rsidR="007B7022" w:rsidRDefault="00A3430E" w:rsidP="00A93F44">
      <w:pPr>
        <w:spacing w:after="0" w:line="240" w:lineRule="auto"/>
        <w:ind w:left="708"/>
        <w:rPr>
          <w:rFonts w:ascii="Century Gothic" w:eastAsia="Calibri" w:hAnsi="Century Gothic" w:cs="Times New Roman"/>
          <w:sz w:val="24"/>
          <w:szCs w:val="24"/>
        </w:rPr>
      </w:pPr>
      <w:r>
        <w:rPr>
          <w:rFonts w:ascii="Century Gothic" w:eastAsia="Calibri" w:hAnsi="Century Gothic" w:cs="Times New Roman"/>
          <w:sz w:val="24"/>
          <w:szCs w:val="24"/>
        </w:rPr>
        <w:t xml:space="preserve">Director General de Cooperación Técnica y Científica, </w:t>
      </w:r>
    </w:p>
    <w:p w:rsidR="00A3430E" w:rsidRDefault="00A3430E" w:rsidP="00A93F44">
      <w:pPr>
        <w:spacing w:after="0" w:line="240" w:lineRule="auto"/>
        <w:ind w:left="708"/>
        <w:rPr>
          <w:rFonts w:ascii="Century Gothic" w:eastAsia="Calibri" w:hAnsi="Century Gothic" w:cs="Times New Roman"/>
          <w:sz w:val="24"/>
          <w:szCs w:val="24"/>
        </w:rPr>
      </w:pPr>
      <w:r>
        <w:rPr>
          <w:rFonts w:ascii="Century Gothic" w:eastAsia="Calibri" w:hAnsi="Century Gothic" w:cs="Times New Roman"/>
          <w:sz w:val="24"/>
          <w:szCs w:val="24"/>
        </w:rPr>
        <w:t>A</w:t>
      </w:r>
      <w:r w:rsidR="007B7022">
        <w:rPr>
          <w:rFonts w:ascii="Century Gothic" w:eastAsia="Calibri" w:hAnsi="Century Gothic" w:cs="Times New Roman"/>
          <w:sz w:val="24"/>
          <w:szCs w:val="24"/>
        </w:rPr>
        <w:t xml:space="preserve">gencia Mexicana de Cooperación </w:t>
      </w:r>
      <w:r>
        <w:rPr>
          <w:rFonts w:ascii="Century Gothic" w:eastAsia="Calibri" w:hAnsi="Century Gothic" w:cs="Times New Roman"/>
          <w:sz w:val="24"/>
          <w:szCs w:val="24"/>
        </w:rPr>
        <w:t>I</w:t>
      </w:r>
      <w:r w:rsidR="007B7022">
        <w:rPr>
          <w:rFonts w:ascii="Century Gothic" w:eastAsia="Calibri" w:hAnsi="Century Gothic" w:cs="Times New Roman"/>
          <w:sz w:val="24"/>
          <w:szCs w:val="24"/>
        </w:rPr>
        <w:t xml:space="preserve">nternacional para el </w:t>
      </w:r>
      <w:r>
        <w:rPr>
          <w:rFonts w:ascii="Century Gothic" w:eastAsia="Calibri" w:hAnsi="Century Gothic" w:cs="Times New Roman"/>
          <w:sz w:val="24"/>
          <w:szCs w:val="24"/>
        </w:rPr>
        <w:t>D</w:t>
      </w:r>
      <w:r w:rsidR="007B7022">
        <w:rPr>
          <w:rFonts w:ascii="Century Gothic" w:eastAsia="Calibri" w:hAnsi="Century Gothic" w:cs="Times New Roman"/>
          <w:sz w:val="24"/>
          <w:szCs w:val="24"/>
        </w:rPr>
        <w:t>esarrollo</w:t>
      </w:r>
    </w:p>
    <w:p w:rsidR="000F0261" w:rsidRDefault="000F0261" w:rsidP="00A93F44">
      <w:pPr>
        <w:spacing w:after="0" w:line="240" w:lineRule="auto"/>
        <w:ind w:left="708"/>
        <w:rPr>
          <w:rFonts w:ascii="Century Gothic" w:eastAsia="Calibri" w:hAnsi="Century Gothic" w:cs="Times New Roman"/>
          <w:sz w:val="24"/>
          <w:szCs w:val="24"/>
        </w:rPr>
      </w:pPr>
    </w:p>
    <w:p w:rsidR="000F0261" w:rsidRPr="000F0261" w:rsidRDefault="000F0261" w:rsidP="000F0261">
      <w:pPr>
        <w:spacing w:after="0" w:line="240" w:lineRule="auto"/>
        <w:ind w:left="708"/>
        <w:rPr>
          <w:rFonts w:ascii="Century Gothic" w:eastAsia="Calibri" w:hAnsi="Century Gothic" w:cs="Times New Roman"/>
          <w:sz w:val="24"/>
          <w:szCs w:val="24"/>
        </w:rPr>
      </w:pPr>
      <w:r w:rsidRPr="000F0261">
        <w:rPr>
          <w:rFonts w:ascii="Century Gothic" w:eastAsia="Calibri" w:hAnsi="Century Gothic" w:cs="Times New Roman"/>
          <w:sz w:val="24"/>
          <w:szCs w:val="24"/>
        </w:rPr>
        <w:t xml:space="preserve">Mtra. </w:t>
      </w:r>
      <w:proofErr w:type="spellStart"/>
      <w:r w:rsidRPr="000F0261">
        <w:rPr>
          <w:rFonts w:ascii="Century Gothic" w:eastAsia="Calibri" w:hAnsi="Century Gothic" w:cs="Times New Roman"/>
          <w:sz w:val="24"/>
          <w:szCs w:val="24"/>
        </w:rPr>
        <w:t>Alia</w:t>
      </w:r>
      <w:proofErr w:type="spellEnd"/>
      <w:r w:rsidRPr="000F0261">
        <w:rPr>
          <w:rFonts w:ascii="Century Gothic" w:eastAsia="Calibri" w:hAnsi="Century Gothic" w:cs="Times New Roman"/>
          <w:sz w:val="24"/>
          <w:szCs w:val="24"/>
        </w:rPr>
        <w:t xml:space="preserve"> Lorena Ibarra Ávalos </w:t>
      </w:r>
    </w:p>
    <w:p w:rsidR="007B7022" w:rsidRDefault="000F0261" w:rsidP="000F0261">
      <w:pPr>
        <w:spacing w:after="0" w:line="240" w:lineRule="auto"/>
        <w:ind w:left="708"/>
        <w:rPr>
          <w:rFonts w:ascii="Century Gothic" w:eastAsia="Calibri" w:hAnsi="Century Gothic" w:cs="Times New Roman"/>
          <w:sz w:val="24"/>
          <w:szCs w:val="24"/>
        </w:rPr>
      </w:pPr>
      <w:r w:rsidRPr="000F0261">
        <w:rPr>
          <w:rFonts w:ascii="Century Gothic" w:eastAsia="Calibri" w:hAnsi="Century Gothic" w:cs="Times New Roman"/>
          <w:sz w:val="24"/>
          <w:szCs w:val="24"/>
        </w:rPr>
        <w:t>Vicep</w:t>
      </w:r>
      <w:r w:rsidR="007B7022">
        <w:rPr>
          <w:rFonts w:ascii="Century Gothic" w:eastAsia="Calibri" w:hAnsi="Century Gothic" w:cs="Times New Roman"/>
          <w:sz w:val="24"/>
          <w:szCs w:val="24"/>
        </w:rPr>
        <w:t>residenta Nacional</w:t>
      </w:r>
    </w:p>
    <w:p w:rsidR="000F0261" w:rsidRPr="00A93F44" w:rsidRDefault="007B7022" w:rsidP="000F0261">
      <w:pPr>
        <w:spacing w:after="0" w:line="240" w:lineRule="auto"/>
        <w:ind w:left="708"/>
        <w:rPr>
          <w:rFonts w:ascii="Century Gothic" w:eastAsia="Calibri" w:hAnsi="Century Gothic" w:cs="Times New Roman"/>
          <w:sz w:val="24"/>
          <w:szCs w:val="24"/>
        </w:rPr>
      </w:pPr>
      <w:r>
        <w:rPr>
          <w:rFonts w:ascii="Century Gothic" w:eastAsia="Calibri" w:hAnsi="Century Gothic" w:cs="Times New Roman"/>
          <w:sz w:val="24"/>
          <w:szCs w:val="24"/>
        </w:rPr>
        <w:t>Asociación Mexicana de Mujeres Jefas de Empresa</w:t>
      </w:r>
    </w:p>
    <w:p w:rsidR="006410AF" w:rsidRPr="006410AF" w:rsidRDefault="006410AF" w:rsidP="000F0261">
      <w:pPr>
        <w:spacing w:after="0" w:line="240" w:lineRule="auto"/>
        <w:rPr>
          <w:rFonts w:ascii="Century Gothic" w:eastAsia="Calibri" w:hAnsi="Century Gothic" w:cs="Times New Roman"/>
          <w:sz w:val="24"/>
          <w:szCs w:val="24"/>
        </w:rPr>
      </w:pPr>
    </w:p>
    <w:p w:rsidR="006410AF" w:rsidRPr="006410AF" w:rsidRDefault="006410AF" w:rsidP="00A93F44">
      <w:pPr>
        <w:spacing w:after="0" w:line="240" w:lineRule="auto"/>
        <w:ind w:left="708"/>
        <w:rPr>
          <w:rFonts w:ascii="Century Gothic" w:eastAsia="Calibri" w:hAnsi="Century Gothic" w:cs="Times New Roman"/>
          <w:sz w:val="24"/>
          <w:szCs w:val="24"/>
        </w:rPr>
      </w:pPr>
      <w:r w:rsidRPr="006410AF">
        <w:rPr>
          <w:rFonts w:ascii="Century Gothic" w:eastAsia="Calibri" w:hAnsi="Century Gothic" w:cs="Times New Roman"/>
          <w:sz w:val="24"/>
          <w:szCs w:val="24"/>
        </w:rPr>
        <w:t>Dra. María Elena Álvarez-Buylla Roces</w:t>
      </w:r>
    </w:p>
    <w:p w:rsidR="00A3430E" w:rsidRDefault="00A3430E" w:rsidP="00A93F44">
      <w:pPr>
        <w:spacing w:after="0" w:line="240" w:lineRule="auto"/>
        <w:ind w:left="708"/>
        <w:rPr>
          <w:rFonts w:ascii="Century Gothic" w:eastAsia="Calibri" w:hAnsi="Century Gothic" w:cs="Times New Roman"/>
          <w:sz w:val="24"/>
          <w:szCs w:val="24"/>
        </w:rPr>
      </w:pPr>
      <w:r>
        <w:rPr>
          <w:rFonts w:ascii="Century Gothic" w:eastAsia="Calibri" w:hAnsi="Century Gothic" w:cs="Times New Roman"/>
          <w:sz w:val="24"/>
          <w:szCs w:val="24"/>
        </w:rPr>
        <w:t>Directora General</w:t>
      </w:r>
    </w:p>
    <w:p w:rsidR="006410AF" w:rsidRPr="006410AF" w:rsidRDefault="006410AF" w:rsidP="00A93F44">
      <w:pPr>
        <w:spacing w:after="0" w:line="240" w:lineRule="auto"/>
        <w:ind w:left="708"/>
        <w:rPr>
          <w:rFonts w:ascii="Century Gothic" w:eastAsia="Calibri" w:hAnsi="Century Gothic" w:cs="Times New Roman"/>
          <w:sz w:val="24"/>
          <w:szCs w:val="24"/>
        </w:rPr>
      </w:pPr>
      <w:r w:rsidRPr="006410AF">
        <w:rPr>
          <w:rFonts w:ascii="Century Gothic" w:eastAsia="Calibri" w:hAnsi="Century Gothic" w:cs="Times New Roman"/>
          <w:sz w:val="24"/>
          <w:szCs w:val="24"/>
        </w:rPr>
        <w:t>Co</w:t>
      </w:r>
      <w:r w:rsidR="00A3430E">
        <w:rPr>
          <w:rFonts w:ascii="Century Gothic" w:eastAsia="Calibri" w:hAnsi="Century Gothic" w:cs="Times New Roman"/>
          <w:sz w:val="24"/>
          <w:szCs w:val="24"/>
        </w:rPr>
        <w:t>nsejo Nacional de Ciencia y Tecnología</w:t>
      </w:r>
    </w:p>
    <w:p w:rsidR="006410AF" w:rsidRPr="006410AF" w:rsidRDefault="006410AF" w:rsidP="00A93F44">
      <w:pPr>
        <w:spacing w:after="0" w:line="240" w:lineRule="auto"/>
        <w:rPr>
          <w:rFonts w:ascii="Century Gothic" w:eastAsia="Calibri" w:hAnsi="Century Gothic" w:cs="Times New Roman"/>
          <w:sz w:val="24"/>
          <w:szCs w:val="24"/>
        </w:rPr>
      </w:pPr>
    </w:p>
    <w:p w:rsidR="006410AF" w:rsidRPr="006410AF" w:rsidRDefault="006410AF" w:rsidP="00A93F44">
      <w:pPr>
        <w:spacing w:after="0" w:line="240" w:lineRule="auto"/>
        <w:ind w:left="708"/>
        <w:rPr>
          <w:rFonts w:ascii="Century Gothic" w:eastAsia="Calibri" w:hAnsi="Century Gothic" w:cs="Times New Roman"/>
          <w:sz w:val="24"/>
          <w:szCs w:val="24"/>
        </w:rPr>
      </w:pPr>
      <w:r w:rsidRPr="006410AF">
        <w:rPr>
          <w:rFonts w:ascii="Century Gothic" w:eastAsia="Calibri" w:hAnsi="Century Gothic" w:cs="Times New Roman"/>
          <w:sz w:val="24"/>
          <w:szCs w:val="24"/>
        </w:rPr>
        <w:t>Sen. Juan José Jiménez Yánez</w:t>
      </w:r>
      <w:r w:rsidRPr="006410AF">
        <w:rPr>
          <w:rFonts w:ascii="Century Gothic" w:eastAsia="Calibri" w:hAnsi="Century Gothic" w:cs="Times New Roman"/>
          <w:sz w:val="24"/>
          <w:szCs w:val="24"/>
        </w:rPr>
        <w:tab/>
      </w:r>
    </w:p>
    <w:p w:rsidR="00A3430E" w:rsidRDefault="006410AF" w:rsidP="00A93F44">
      <w:pPr>
        <w:spacing w:after="0" w:line="240" w:lineRule="auto"/>
        <w:ind w:left="708"/>
        <w:rPr>
          <w:rFonts w:ascii="Century Gothic" w:eastAsia="Calibri" w:hAnsi="Century Gothic" w:cs="Times New Roman"/>
          <w:sz w:val="24"/>
          <w:szCs w:val="24"/>
        </w:rPr>
      </w:pPr>
      <w:r w:rsidRPr="006410AF">
        <w:rPr>
          <w:rFonts w:ascii="Century Gothic" w:eastAsia="Calibri" w:hAnsi="Century Gothic" w:cs="Times New Roman"/>
          <w:sz w:val="24"/>
          <w:szCs w:val="24"/>
        </w:rPr>
        <w:t>Integrante de la Comis</w:t>
      </w:r>
      <w:r w:rsidR="00A3430E">
        <w:rPr>
          <w:rFonts w:ascii="Century Gothic" w:eastAsia="Calibri" w:hAnsi="Century Gothic" w:cs="Times New Roman"/>
          <w:sz w:val="24"/>
          <w:szCs w:val="24"/>
        </w:rPr>
        <w:t>ión de Ciencia y Tecnología</w:t>
      </w:r>
    </w:p>
    <w:p w:rsidR="006410AF" w:rsidRDefault="006410AF" w:rsidP="00A93F44">
      <w:pPr>
        <w:spacing w:after="0" w:line="240" w:lineRule="auto"/>
        <w:ind w:left="708"/>
        <w:rPr>
          <w:rFonts w:ascii="Century Gothic" w:eastAsia="Calibri" w:hAnsi="Century Gothic" w:cs="Times New Roman"/>
          <w:sz w:val="24"/>
          <w:szCs w:val="24"/>
        </w:rPr>
      </w:pPr>
      <w:r w:rsidRPr="006410AF">
        <w:rPr>
          <w:rFonts w:ascii="Century Gothic" w:eastAsia="Calibri" w:hAnsi="Century Gothic" w:cs="Times New Roman"/>
          <w:sz w:val="24"/>
          <w:szCs w:val="24"/>
        </w:rPr>
        <w:t>Senado de la República</w:t>
      </w:r>
    </w:p>
    <w:p w:rsidR="00A93F44" w:rsidRDefault="00A93F44" w:rsidP="00A93F44">
      <w:pPr>
        <w:spacing w:after="0" w:line="240" w:lineRule="auto"/>
        <w:ind w:left="708"/>
        <w:rPr>
          <w:rFonts w:ascii="Century Gothic" w:eastAsia="Calibri" w:hAnsi="Century Gothic" w:cs="Times New Roman"/>
          <w:sz w:val="24"/>
          <w:szCs w:val="24"/>
        </w:rPr>
      </w:pPr>
    </w:p>
    <w:p w:rsidR="00FA3963" w:rsidRPr="00FA3963" w:rsidRDefault="00FA3963" w:rsidP="00FA3963">
      <w:pPr>
        <w:spacing w:after="0" w:line="240" w:lineRule="auto"/>
        <w:ind w:left="708"/>
        <w:rPr>
          <w:rFonts w:ascii="Century Gothic" w:eastAsia="Calibri" w:hAnsi="Century Gothic" w:cs="Times New Roman"/>
          <w:sz w:val="24"/>
          <w:szCs w:val="24"/>
        </w:rPr>
      </w:pPr>
      <w:r w:rsidRPr="00FA3963">
        <w:rPr>
          <w:rFonts w:ascii="Century Gothic" w:eastAsia="Calibri" w:hAnsi="Century Gothic" w:cs="Times New Roman"/>
          <w:sz w:val="24"/>
          <w:szCs w:val="24"/>
        </w:rPr>
        <w:t xml:space="preserve">Dr. José </w:t>
      </w:r>
      <w:proofErr w:type="spellStart"/>
      <w:r w:rsidRPr="00FA3963">
        <w:rPr>
          <w:rFonts w:ascii="Century Gothic" w:eastAsia="Calibri" w:hAnsi="Century Gothic" w:cs="Times New Roman"/>
          <w:sz w:val="24"/>
          <w:szCs w:val="24"/>
        </w:rPr>
        <w:t>Mustre</w:t>
      </w:r>
      <w:proofErr w:type="spellEnd"/>
      <w:r w:rsidRPr="00FA3963">
        <w:rPr>
          <w:rFonts w:ascii="Century Gothic" w:eastAsia="Calibri" w:hAnsi="Century Gothic" w:cs="Times New Roman"/>
          <w:sz w:val="24"/>
          <w:szCs w:val="24"/>
        </w:rPr>
        <w:t xml:space="preserve"> De León</w:t>
      </w:r>
      <w:r w:rsidRPr="00FA3963">
        <w:rPr>
          <w:rFonts w:ascii="Century Gothic" w:eastAsia="Calibri" w:hAnsi="Century Gothic" w:cs="Times New Roman"/>
          <w:sz w:val="24"/>
          <w:szCs w:val="24"/>
        </w:rPr>
        <w:tab/>
      </w:r>
    </w:p>
    <w:p w:rsidR="00FA3963" w:rsidRDefault="00FA3963" w:rsidP="00FA3963">
      <w:pPr>
        <w:spacing w:after="0" w:line="240" w:lineRule="auto"/>
        <w:ind w:left="708"/>
        <w:rPr>
          <w:rFonts w:ascii="Century Gothic" w:eastAsia="Calibri" w:hAnsi="Century Gothic" w:cs="Times New Roman"/>
          <w:sz w:val="24"/>
          <w:szCs w:val="24"/>
        </w:rPr>
      </w:pPr>
      <w:r w:rsidRPr="00FA3963">
        <w:rPr>
          <w:rFonts w:ascii="Century Gothic" w:eastAsia="Calibri" w:hAnsi="Century Gothic" w:cs="Times New Roman"/>
          <w:sz w:val="24"/>
          <w:szCs w:val="24"/>
        </w:rPr>
        <w:t>Director General Centro de Investigación y de Estudios Avanzados</w:t>
      </w:r>
    </w:p>
    <w:p w:rsidR="00A93F44" w:rsidRPr="006410AF" w:rsidRDefault="00A93F44" w:rsidP="000F0261">
      <w:pPr>
        <w:spacing w:after="0" w:line="240" w:lineRule="auto"/>
        <w:ind w:left="708"/>
        <w:rPr>
          <w:rFonts w:ascii="Century Gothic" w:eastAsia="Calibri" w:hAnsi="Century Gothic" w:cs="Times New Roman"/>
          <w:sz w:val="24"/>
          <w:szCs w:val="24"/>
        </w:rPr>
      </w:pPr>
    </w:p>
    <w:p w:rsidR="006410AF" w:rsidRPr="006410AF" w:rsidRDefault="006410AF" w:rsidP="00A93F44">
      <w:pPr>
        <w:spacing w:after="0" w:line="240" w:lineRule="auto"/>
        <w:rPr>
          <w:rFonts w:ascii="Century Gothic" w:eastAsia="Calibri" w:hAnsi="Century Gothic" w:cs="Times New Roman"/>
          <w:sz w:val="24"/>
          <w:szCs w:val="24"/>
        </w:rPr>
      </w:pPr>
    </w:p>
    <w:p w:rsidR="006410AF" w:rsidRDefault="006410AF" w:rsidP="00A93F44">
      <w:pPr>
        <w:spacing w:line="240" w:lineRule="auto"/>
        <w:rPr>
          <w:rFonts w:ascii="Century Gothic" w:eastAsia="Calibri" w:hAnsi="Century Gothic" w:cs="Times New Roman"/>
          <w:sz w:val="24"/>
          <w:szCs w:val="24"/>
        </w:rPr>
      </w:pPr>
    </w:p>
    <w:p w:rsidR="006B1194" w:rsidRPr="00A93F44" w:rsidRDefault="006B1194" w:rsidP="006410AF">
      <w:pPr>
        <w:rPr>
          <w:rFonts w:ascii="Century Gothic" w:eastAsia="Calibri" w:hAnsi="Century Gothic" w:cs="Times New Roman"/>
          <w:sz w:val="24"/>
          <w:szCs w:val="24"/>
        </w:rPr>
      </w:pPr>
    </w:p>
    <w:p w:rsidR="006410AF" w:rsidRDefault="006410AF" w:rsidP="006410AF">
      <w:pPr>
        <w:spacing w:after="0" w:line="240" w:lineRule="auto"/>
        <w:ind w:left="709"/>
        <w:rPr>
          <w:rFonts w:ascii="Century Gothic" w:eastAsia="Calibri" w:hAnsi="Century Gothic" w:cs="Times New Roman"/>
          <w:b/>
          <w:sz w:val="24"/>
          <w:szCs w:val="24"/>
        </w:rPr>
      </w:pPr>
      <w:r w:rsidRPr="006410AF">
        <w:rPr>
          <w:rFonts w:ascii="Century Gothic" w:eastAsia="Calibri" w:hAnsi="Century Gothic" w:cs="Times New Roman"/>
          <w:b/>
          <w:sz w:val="24"/>
          <w:szCs w:val="24"/>
        </w:rPr>
        <w:lastRenderedPageBreak/>
        <w:t>Mesa 1</w:t>
      </w:r>
    </w:p>
    <w:p w:rsidR="00057629" w:rsidRPr="00057629" w:rsidRDefault="00057629" w:rsidP="00057629">
      <w:pPr>
        <w:spacing w:after="0" w:line="240" w:lineRule="auto"/>
        <w:ind w:firstLine="708"/>
        <w:rPr>
          <w:rFonts w:ascii="Century Gothic" w:eastAsia="Calibri" w:hAnsi="Century Gothic" w:cs="Times New Roman"/>
          <w:b/>
          <w:sz w:val="24"/>
          <w:szCs w:val="24"/>
        </w:rPr>
      </w:pPr>
      <w:r w:rsidRPr="00057629">
        <w:rPr>
          <w:rFonts w:ascii="Century Gothic" w:eastAsia="Calibri" w:hAnsi="Century Gothic" w:cs="Times New Roman"/>
          <w:b/>
          <w:sz w:val="24"/>
          <w:szCs w:val="24"/>
        </w:rPr>
        <w:t>Consolidación presupuestal en materia de ciencia, tecnología e innovación</w:t>
      </w:r>
    </w:p>
    <w:p w:rsidR="00057629" w:rsidRPr="006410AF" w:rsidRDefault="00057629" w:rsidP="006410AF">
      <w:pPr>
        <w:spacing w:after="0" w:line="240" w:lineRule="auto"/>
        <w:ind w:left="709"/>
        <w:rPr>
          <w:rFonts w:ascii="Century Gothic" w:eastAsia="Calibri" w:hAnsi="Century Gothic" w:cs="Times New Roman"/>
          <w:b/>
          <w:sz w:val="24"/>
          <w:szCs w:val="24"/>
        </w:rPr>
      </w:pPr>
    </w:p>
    <w:p w:rsidR="00057629" w:rsidRDefault="00057629" w:rsidP="000F0261">
      <w:pPr>
        <w:spacing w:after="0" w:line="240" w:lineRule="auto"/>
        <w:ind w:left="709"/>
        <w:rPr>
          <w:rFonts w:ascii="Century Gothic" w:eastAsia="Calibri" w:hAnsi="Century Gothic" w:cs="Times New Roman"/>
          <w:sz w:val="24"/>
          <w:szCs w:val="24"/>
        </w:rPr>
      </w:pPr>
      <w:r>
        <w:rPr>
          <w:rFonts w:ascii="Century Gothic" w:eastAsia="Calibri" w:hAnsi="Century Gothic" w:cs="Times New Roman"/>
          <w:sz w:val="24"/>
          <w:szCs w:val="24"/>
        </w:rPr>
        <w:t>Moderador</w:t>
      </w:r>
    </w:p>
    <w:p w:rsidR="009B0D1E" w:rsidRDefault="009B0D1E" w:rsidP="000F0261">
      <w:pPr>
        <w:spacing w:after="0" w:line="240" w:lineRule="auto"/>
        <w:ind w:left="709"/>
        <w:rPr>
          <w:rFonts w:ascii="Century Gothic" w:eastAsia="Calibri" w:hAnsi="Century Gothic" w:cs="Times New Roman"/>
          <w:sz w:val="24"/>
          <w:szCs w:val="24"/>
        </w:rPr>
      </w:pPr>
    </w:p>
    <w:p w:rsidR="009B0D1E" w:rsidRDefault="009B0D1E" w:rsidP="000F0261">
      <w:pPr>
        <w:spacing w:after="0" w:line="240" w:lineRule="auto"/>
        <w:ind w:left="709"/>
        <w:rPr>
          <w:rFonts w:ascii="Century Gothic" w:eastAsia="Calibri" w:hAnsi="Century Gothic" w:cs="Times New Roman"/>
          <w:sz w:val="24"/>
          <w:szCs w:val="24"/>
        </w:rPr>
      </w:pPr>
      <w:r>
        <w:rPr>
          <w:rFonts w:ascii="Century Gothic" w:eastAsia="Calibri" w:hAnsi="Century Gothic" w:cs="Times New Roman"/>
          <w:sz w:val="24"/>
          <w:szCs w:val="24"/>
        </w:rPr>
        <w:t>Dip. María de los Ángeles Huerta</w:t>
      </w:r>
    </w:p>
    <w:p w:rsidR="009B0D1E" w:rsidRDefault="009B0D1E" w:rsidP="000F0261">
      <w:pPr>
        <w:spacing w:after="0" w:line="240" w:lineRule="auto"/>
        <w:ind w:left="709"/>
        <w:rPr>
          <w:rFonts w:ascii="Century Gothic" w:eastAsia="Calibri" w:hAnsi="Century Gothic" w:cs="Times New Roman"/>
          <w:sz w:val="24"/>
          <w:szCs w:val="24"/>
        </w:rPr>
      </w:pPr>
      <w:r>
        <w:rPr>
          <w:rFonts w:ascii="Century Gothic" w:eastAsia="Calibri" w:hAnsi="Century Gothic" w:cs="Times New Roman"/>
          <w:sz w:val="24"/>
          <w:szCs w:val="24"/>
        </w:rPr>
        <w:t>Integrante de la Comisión de Ciencia, Tecnología e Innovación.</w:t>
      </w:r>
    </w:p>
    <w:p w:rsidR="009B0D1E" w:rsidRDefault="009B0D1E" w:rsidP="000F0261">
      <w:pPr>
        <w:spacing w:after="0" w:line="240" w:lineRule="auto"/>
        <w:ind w:left="709"/>
        <w:rPr>
          <w:rFonts w:ascii="Century Gothic" w:eastAsia="Calibri" w:hAnsi="Century Gothic" w:cs="Times New Roman"/>
          <w:sz w:val="24"/>
          <w:szCs w:val="24"/>
        </w:rPr>
      </w:pPr>
    </w:p>
    <w:p w:rsidR="00CB11CB" w:rsidRPr="00A93F44" w:rsidRDefault="00CB11CB" w:rsidP="00CB11CB">
      <w:pPr>
        <w:spacing w:after="0" w:line="240" w:lineRule="auto"/>
        <w:ind w:left="709"/>
        <w:rPr>
          <w:rFonts w:ascii="Century Gothic" w:eastAsia="Calibri" w:hAnsi="Century Gothic" w:cs="Times New Roman"/>
          <w:b/>
          <w:sz w:val="24"/>
          <w:szCs w:val="24"/>
        </w:rPr>
      </w:pPr>
    </w:p>
    <w:p w:rsidR="006410AF" w:rsidRPr="006410AF" w:rsidRDefault="006410AF" w:rsidP="00CB11CB">
      <w:pPr>
        <w:spacing w:after="0" w:line="240" w:lineRule="auto"/>
        <w:ind w:left="709"/>
        <w:rPr>
          <w:rFonts w:ascii="Century Gothic" w:eastAsia="Calibri" w:hAnsi="Century Gothic" w:cs="Times New Roman"/>
          <w:b/>
          <w:sz w:val="24"/>
          <w:szCs w:val="24"/>
        </w:rPr>
      </w:pPr>
      <w:r w:rsidRPr="006410AF">
        <w:rPr>
          <w:rFonts w:ascii="Century Gothic" w:eastAsia="Calibri" w:hAnsi="Century Gothic" w:cs="Times New Roman"/>
          <w:b/>
          <w:sz w:val="24"/>
          <w:szCs w:val="24"/>
        </w:rPr>
        <w:t>Participantes</w:t>
      </w:r>
    </w:p>
    <w:p w:rsidR="006410AF" w:rsidRPr="006410AF" w:rsidRDefault="006410AF" w:rsidP="006410AF">
      <w:pPr>
        <w:spacing w:after="0" w:line="240" w:lineRule="auto"/>
        <w:ind w:left="709"/>
        <w:rPr>
          <w:rFonts w:ascii="Century Gothic" w:eastAsia="Calibri" w:hAnsi="Century Gothic" w:cs="Times New Roman"/>
          <w:sz w:val="24"/>
          <w:szCs w:val="24"/>
        </w:rPr>
      </w:pPr>
    </w:p>
    <w:p w:rsidR="006410AF" w:rsidRPr="006410AF" w:rsidRDefault="006410AF" w:rsidP="006410AF">
      <w:pPr>
        <w:spacing w:after="0" w:line="240" w:lineRule="auto"/>
        <w:ind w:left="709"/>
        <w:rPr>
          <w:rFonts w:ascii="Century Gothic" w:eastAsia="Calibri" w:hAnsi="Century Gothic" w:cs="Times New Roman"/>
          <w:sz w:val="24"/>
          <w:szCs w:val="24"/>
        </w:rPr>
      </w:pPr>
      <w:r w:rsidRPr="006410AF">
        <w:rPr>
          <w:rFonts w:ascii="Century Gothic" w:eastAsia="Calibri" w:hAnsi="Century Gothic" w:cs="Times New Roman"/>
          <w:sz w:val="24"/>
          <w:szCs w:val="24"/>
        </w:rPr>
        <w:t>Mtro. Juan Manuel Martínez Louvier</w:t>
      </w:r>
      <w:r w:rsidRPr="006410AF">
        <w:rPr>
          <w:rFonts w:ascii="Century Gothic" w:eastAsia="Calibri" w:hAnsi="Century Gothic" w:cs="Times New Roman"/>
          <w:sz w:val="24"/>
          <w:szCs w:val="24"/>
        </w:rPr>
        <w:tab/>
      </w:r>
    </w:p>
    <w:p w:rsidR="006410AF" w:rsidRPr="006410AF" w:rsidRDefault="006410AF" w:rsidP="006410AF">
      <w:pPr>
        <w:spacing w:after="0" w:line="240" w:lineRule="auto"/>
        <w:ind w:left="709"/>
        <w:rPr>
          <w:rFonts w:ascii="Century Gothic" w:eastAsia="Calibri" w:hAnsi="Century Gothic" w:cs="Times New Roman"/>
          <w:sz w:val="24"/>
          <w:szCs w:val="24"/>
        </w:rPr>
      </w:pPr>
      <w:r w:rsidRPr="006410AF">
        <w:rPr>
          <w:rFonts w:ascii="Century Gothic" w:eastAsia="Calibri" w:hAnsi="Century Gothic" w:cs="Times New Roman"/>
          <w:sz w:val="24"/>
          <w:szCs w:val="24"/>
        </w:rPr>
        <w:t>Director General del Instituto Nacional de la Economía Social</w:t>
      </w:r>
    </w:p>
    <w:p w:rsidR="006410AF" w:rsidRPr="00A93F44" w:rsidRDefault="006410AF" w:rsidP="006410AF">
      <w:pPr>
        <w:spacing w:after="0" w:line="240" w:lineRule="auto"/>
        <w:rPr>
          <w:rFonts w:ascii="Century Gothic" w:eastAsia="Calibri" w:hAnsi="Century Gothic" w:cs="Times New Roman"/>
          <w:sz w:val="24"/>
          <w:szCs w:val="24"/>
        </w:rPr>
      </w:pPr>
    </w:p>
    <w:p w:rsidR="00A93F44" w:rsidRPr="006410AF" w:rsidRDefault="00A93F44" w:rsidP="00A93F44">
      <w:pPr>
        <w:spacing w:after="0" w:line="240" w:lineRule="auto"/>
        <w:ind w:left="709"/>
        <w:rPr>
          <w:rFonts w:ascii="Century Gothic" w:eastAsia="Calibri" w:hAnsi="Century Gothic" w:cs="Times New Roman"/>
          <w:sz w:val="24"/>
          <w:szCs w:val="24"/>
        </w:rPr>
      </w:pPr>
      <w:r w:rsidRPr="00A93F44">
        <w:rPr>
          <w:rFonts w:ascii="Century Gothic" w:eastAsia="Calibri" w:hAnsi="Century Gothic" w:cs="Times New Roman"/>
          <w:sz w:val="24"/>
          <w:szCs w:val="24"/>
        </w:rPr>
        <w:t xml:space="preserve">Dr. Ali </w:t>
      </w:r>
      <w:proofErr w:type="spellStart"/>
      <w:r w:rsidRPr="00A93F44">
        <w:rPr>
          <w:rFonts w:ascii="Century Gothic" w:eastAsia="Calibri" w:hAnsi="Century Gothic" w:cs="Times New Roman"/>
          <w:sz w:val="24"/>
          <w:szCs w:val="24"/>
        </w:rPr>
        <w:t>Bujari</w:t>
      </w:r>
      <w:proofErr w:type="spellEnd"/>
      <w:r w:rsidRPr="00A93F44">
        <w:rPr>
          <w:rFonts w:ascii="Century Gothic" w:eastAsia="Calibri" w:hAnsi="Century Gothic" w:cs="Times New Roman"/>
          <w:sz w:val="24"/>
          <w:szCs w:val="24"/>
        </w:rPr>
        <w:t xml:space="preserve"> </w:t>
      </w:r>
      <w:proofErr w:type="spellStart"/>
      <w:r w:rsidRPr="00A93F44">
        <w:rPr>
          <w:rFonts w:ascii="Century Gothic" w:eastAsia="Calibri" w:hAnsi="Century Gothic" w:cs="Times New Roman"/>
          <w:sz w:val="24"/>
          <w:szCs w:val="24"/>
        </w:rPr>
        <w:t>Bujari</w:t>
      </w:r>
      <w:proofErr w:type="spellEnd"/>
    </w:p>
    <w:p w:rsidR="00A93F44" w:rsidRPr="006410AF" w:rsidRDefault="00A93F44" w:rsidP="00A93F44">
      <w:pPr>
        <w:spacing w:after="0" w:line="240" w:lineRule="auto"/>
        <w:ind w:left="709"/>
        <w:rPr>
          <w:rFonts w:ascii="Century Gothic" w:eastAsia="Calibri" w:hAnsi="Century Gothic" w:cs="Times New Roman"/>
          <w:sz w:val="24"/>
          <w:szCs w:val="24"/>
        </w:rPr>
      </w:pPr>
      <w:r w:rsidRPr="00A93F44">
        <w:rPr>
          <w:rFonts w:ascii="Century Gothic" w:eastAsia="Calibri" w:hAnsi="Century Gothic" w:cs="Times New Roman"/>
          <w:sz w:val="24"/>
          <w:szCs w:val="24"/>
        </w:rPr>
        <w:t>Profesor Investigador, Universidad Autónoma del Estado de Hidalgo</w:t>
      </w:r>
    </w:p>
    <w:p w:rsidR="00A93F44" w:rsidRPr="006410AF" w:rsidRDefault="00A93F44" w:rsidP="006410AF">
      <w:pPr>
        <w:spacing w:after="0" w:line="240" w:lineRule="auto"/>
        <w:rPr>
          <w:rFonts w:ascii="Century Gothic" w:eastAsia="Calibri" w:hAnsi="Century Gothic" w:cs="Times New Roman"/>
          <w:sz w:val="24"/>
          <w:szCs w:val="24"/>
        </w:rPr>
      </w:pPr>
    </w:p>
    <w:p w:rsidR="006410AF" w:rsidRPr="006410AF" w:rsidRDefault="006410AF" w:rsidP="006410AF">
      <w:pPr>
        <w:spacing w:after="0" w:line="240" w:lineRule="auto"/>
        <w:ind w:left="709"/>
        <w:rPr>
          <w:rFonts w:ascii="Century Gothic" w:eastAsia="Calibri" w:hAnsi="Century Gothic" w:cs="Times New Roman"/>
          <w:sz w:val="24"/>
          <w:szCs w:val="24"/>
        </w:rPr>
      </w:pPr>
      <w:r w:rsidRPr="006410AF">
        <w:rPr>
          <w:rFonts w:ascii="Century Gothic" w:eastAsia="Calibri" w:hAnsi="Century Gothic" w:cs="Times New Roman"/>
          <w:sz w:val="24"/>
          <w:szCs w:val="24"/>
        </w:rPr>
        <w:t>Dr. José Antonio Serrano Ortega</w:t>
      </w:r>
      <w:r w:rsidRPr="006410AF">
        <w:rPr>
          <w:rFonts w:ascii="Century Gothic" w:eastAsia="Calibri" w:hAnsi="Century Gothic" w:cs="Times New Roman"/>
          <w:sz w:val="24"/>
          <w:szCs w:val="24"/>
        </w:rPr>
        <w:tab/>
      </w:r>
    </w:p>
    <w:p w:rsidR="006410AF" w:rsidRPr="006410AF" w:rsidRDefault="00BB6C3B" w:rsidP="006410AF">
      <w:pPr>
        <w:spacing w:after="0" w:line="240" w:lineRule="auto"/>
        <w:ind w:left="709"/>
        <w:rPr>
          <w:rFonts w:ascii="Century Gothic" w:eastAsia="Calibri" w:hAnsi="Century Gothic" w:cs="Times New Roman"/>
          <w:sz w:val="24"/>
          <w:szCs w:val="24"/>
        </w:rPr>
      </w:pPr>
      <w:r>
        <w:rPr>
          <w:rFonts w:ascii="Century Gothic" w:eastAsia="Calibri" w:hAnsi="Century Gothic" w:cs="Times New Roman"/>
          <w:sz w:val="24"/>
          <w:szCs w:val="24"/>
        </w:rPr>
        <w:t>Presidente del Colegio de Michoacán</w:t>
      </w:r>
    </w:p>
    <w:p w:rsidR="006410AF" w:rsidRPr="006410AF" w:rsidRDefault="006410AF" w:rsidP="006410AF">
      <w:pPr>
        <w:spacing w:after="0" w:line="240" w:lineRule="auto"/>
        <w:ind w:left="709"/>
        <w:rPr>
          <w:rFonts w:ascii="Century Gothic" w:eastAsia="Calibri" w:hAnsi="Century Gothic" w:cs="Times New Roman"/>
          <w:sz w:val="24"/>
          <w:szCs w:val="24"/>
        </w:rPr>
      </w:pPr>
    </w:p>
    <w:p w:rsidR="006410AF" w:rsidRPr="006410AF" w:rsidRDefault="006410AF" w:rsidP="006410AF">
      <w:pPr>
        <w:spacing w:after="0" w:line="240" w:lineRule="auto"/>
        <w:ind w:left="709"/>
        <w:rPr>
          <w:rFonts w:ascii="Century Gothic" w:eastAsia="Calibri" w:hAnsi="Century Gothic" w:cs="Times New Roman"/>
          <w:sz w:val="24"/>
          <w:szCs w:val="24"/>
        </w:rPr>
      </w:pPr>
      <w:r w:rsidRPr="006410AF">
        <w:rPr>
          <w:rFonts w:ascii="Century Gothic" w:eastAsia="Calibri" w:hAnsi="Century Gothic" w:cs="Times New Roman"/>
          <w:sz w:val="24"/>
          <w:szCs w:val="24"/>
        </w:rPr>
        <w:t>Dr. José Bernardo Rosas Fernández</w:t>
      </w:r>
      <w:r w:rsidRPr="006410AF">
        <w:rPr>
          <w:rFonts w:ascii="Century Gothic" w:eastAsia="Calibri" w:hAnsi="Century Gothic" w:cs="Times New Roman"/>
          <w:sz w:val="24"/>
          <w:szCs w:val="24"/>
        </w:rPr>
        <w:tab/>
      </w:r>
    </w:p>
    <w:p w:rsidR="006410AF" w:rsidRPr="006410AF" w:rsidRDefault="006410AF" w:rsidP="006410AF">
      <w:pPr>
        <w:spacing w:after="0" w:line="240" w:lineRule="auto"/>
        <w:ind w:left="709"/>
        <w:rPr>
          <w:rFonts w:ascii="Century Gothic" w:eastAsia="Calibri" w:hAnsi="Century Gothic" w:cs="Times New Roman"/>
          <w:sz w:val="24"/>
          <w:szCs w:val="24"/>
        </w:rPr>
      </w:pPr>
      <w:r w:rsidRPr="006410AF">
        <w:rPr>
          <w:rFonts w:ascii="Century Gothic" w:eastAsia="Calibri" w:hAnsi="Century Gothic" w:cs="Times New Roman"/>
          <w:sz w:val="24"/>
          <w:szCs w:val="24"/>
        </w:rPr>
        <w:t>Director de Desarrollo e Innovación Tecnológica</w:t>
      </w:r>
    </w:p>
    <w:p w:rsidR="006410AF" w:rsidRDefault="006410AF" w:rsidP="006410AF">
      <w:pPr>
        <w:spacing w:after="0" w:line="240" w:lineRule="auto"/>
        <w:ind w:left="709"/>
        <w:rPr>
          <w:rFonts w:ascii="Century Gothic" w:eastAsia="Calibri" w:hAnsi="Century Gothic" w:cs="Times New Roman"/>
          <w:sz w:val="24"/>
          <w:szCs w:val="24"/>
        </w:rPr>
      </w:pPr>
      <w:r w:rsidRPr="006410AF">
        <w:rPr>
          <w:rFonts w:ascii="Century Gothic" w:eastAsia="Calibri" w:hAnsi="Century Gothic" w:cs="Times New Roman"/>
          <w:sz w:val="24"/>
          <w:szCs w:val="24"/>
        </w:rPr>
        <w:t>Secretaría de Educación, Ciencia, Tecnología e Innovación de la Ciudad de México</w:t>
      </w:r>
    </w:p>
    <w:p w:rsidR="000F0261" w:rsidRDefault="000F0261" w:rsidP="00057629">
      <w:pPr>
        <w:spacing w:after="0" w:line="240" w:lineRule="auto"/>
        <w:rPr>
          <w:rFonts w:ascii="Century Gothic" w:eastAsia="Calibri" w:hAnsi="Century Gothic" w:cs="Times New Roman"/>
          <w:sz w:val="24"/>
          <w:szCs w:val="24"/>
        </w:rPr>
      </w:pPr>
    </w:p>
    <w:p w:rsidR="000F0261" w:rsidRPr="000F0261" w:rsidRDefault="00BB6C3B" w:rsidP="000F0261">
      <w:pPr>
        <w:spacing w:after="0" w:line="240" w:lineRule="auto"/>
        <w:ind w:left="709"/>
        <w:rPr>
          <w:rFonts w:ascii="Century Gothic" w:eastAsia="Calibri" w:hAnsi="Century Gothic" w:cs="Times New Roman"/>
          <w:sz w:val="24"/>
          <w:szCs w:val="24"/>
        </w:rPr>
      </w:pPr>
      <w:r>
        <w:rPr>
          <w:rFonts w:ascii="Century Gothic" w:eastAsia="Calibri" w:hAnsi="Century Gothic" w:cs="Times New Roman"/>
          <w:sz w:val="24"/>
          <w:szCs w:val="24"/>
        </w:rPr>
        <w:t xml:space="preserve">Mtro. </w:t>
      </w:r>
      <w:r w:rsidR="000F0261" w:rsidRPr="000F0261">
        <w:rPr>
          <w:rFonts w:ascii="Century Gothic" w:eastAsia="Calibri" w:hAnsi="Century Gothic" w:cs="Times New Roman"/>
          <w:sz w:val="24"/>
          <w:szCs w:val="24"/>
        </w:rPr>
        <w:t>José Alonso Huerta Cruz</w:t>
      </w:r>
      <w:r w:rsidR="000F0261" w:rsidRPr="000F0261">
        <w:rPr>
          <w:rFonts w:ascii="Century Gothic" w:eastAsia="Calibri" w:hAnsi="Century Gothic" w:cs="Times New Roman"/>
          <w:sz w:val="24"/>
          <w:szCs w:val="24"/>
        </w:rPr>
        <w:tab/>
      </w:r>
    </w:p>
    <w:p w:rsidR="000F0261" w:rsidRDefault="000F0261" w:rsidP="000F0261">
      <w:pPr>
        <w:spacing w:after="0" w:line="240" w:lineRule="auto"/>
        <w:ind w:left="709"/>
        <w:rPr>
          <w:rFonts w:ascii="Century Gothic" w:eastAsia="Calibri" w:hAnsi="Century Gothic" w:cs="Times New Roman"/>
          <w:sz w:val="24"/>
          <w:szCs w:val="24"/>
        </w:rPr>
      </w:pPr>
      <w:r w:rsidRPr="000F0261">
        <w:rPr>
          <w:rFonts w:ascii="Century Gothic" w:eastAsia="Calibri" w:hAnsi="Century Gothic" w:cs="Times New Roman"/>
          <w:sz w:val="24"/>
          <w:szCs w:val="24"/>
        </w:rPr>
        <w:t>Presidente de la REDNACECYT</w:t>
      </w:r>
    </w:p>
    <w:p w:rsidR="007B7022" w:rsidRDefault="007B7022" w:rsidP="000F0261">
      <w:pPr>
        <w:spacing w:after="0" w:line="240" w:lineRule="auto"/>
        <w:ind w:left="709"/>
        <w:rPr>
          <w:rFonts w:ascii="Century Gothic" w:eastAsia="Calibri" w:hAnsi="Century Gothic" w:cs="Times New Roman"/>
          <w:sz w:val="24"/>
          <w:szCs w:val="24"/>
        </w:rPr>
      </w:pPr>
    </w:p>
    <w:p w:rsidR="007B7022" w:rsidRDefault="007B7022" w:rsidP="000F0261">
      <w:pPr>
        <w:spacing w:after="0" w:line="240" w:lineRule="auto"/>
        <w:ind w:left="709"/>
        <w:rPr>
          <w:rFonts w:ascii="Century Gothic" w:eastAsia="Calibri" w:hAnsi="Century Gothic" w:cs="Times New Roman"/>
          <w:sz w:val="24"/>
          <w:szCs w:val="24"/>
        </w:rPr>
      </w:pPr>
      <w:r>
        <w:rPr>
          <w:rFonts w:ascii="Century Gothic" w:eastAsia="Calibri" w:hAnsi="Century Gothic" w:cs="Times New Roman"/>
          <w:sz w:val="24"/>
          <w:szCs w:val="24"/>
        </w:rPr>
        <w:t>Dip. Jorge Mayorga Olvera</w:t>
      </w:r>
    </w:p>
    <w:p w:rsidR="007B7022" w:rsidRDefault="007B7022" w:rsidP="007B7022">
      <w:pPr>
        <w:spacing w:after="0" w:line="240" w:lineRule="auto"/>
        <w:ind w:left="709"/>
        <w:rPr>
          <w:rFonts w:ascii="Century Gothic" w:eastAsia="Calibri" w:hAnsi="Century Gothic" w:cs="Times New Roman"/>
          <w:sz w:val="24"/>
          <w:szCs w:val="24"/>
        </w:rPr>
      </w:pPr>
      <w:r>
        <w:rPr>
          <w:rFonts w:ascii="Century Gothic" w:eastAsia="Calibri" w:hAnsi="Century Gothic" w:cs="Times New Roman"/>
          <w:sz w:val="24"/>
          <w:szCs w:val="24"/>
        </w:rPr>
        <w:t>Presidente de la Comisión de Ciencia y Tecnología, Congreso del Estado de Hidalgo</w:t>
      </w:r>
    </w:p>
    <w:p w:rsidR="007B7022" w:rsidRDefault="007B7022" w:rsidP="007B7022">
      <w:pPr>
        <w:spacing w:after="0" w:line="240" w:lineRule="auto"/>
        <w:ind w:left="709"/>
        <w:rPr>
          <w:rFonts w:ascii="Century Gothic" w:eastAsia="Calibri" w:hAnsi="Century Gothic" w:cs="Times New Roman"/>
          <w:sz w:val="24"/>
          <w:szCs w:val="24"/>
        </w:rPr>
      </w:pPr>
    </w:p>
    <w:p w:rsidR="007B7022" w:rsidRDefault="007B7022" w:rsidP="007B7022">
      <w:pPr>
        <w:spacing w:after="0" w:line="240" w:lineRule="auto"/>
        <w:ind w:left="708"/>
        <w:rPr>
          <w:rFonts w:ascii="Century Gothic" w:eastAsia="Calibri" w:hAnsi="Century Gothic" w:cs="Times New Roman"/>
          <w:sz w:val="24"/>
          <w:szCs w:val="24"/>
        </w:rPr>
      </w:pPr>
      <w:r>
        <w:rPr>
          <w:rFonts w:ascii="Century Gothic" w:eastAsia="Calibri" w:hAnsi="Century Gothic" w:cs="Times New Roman"/>
          <w:sz w:val="24"/>
          <w:szCs w:val="24"/>
        </w:rPr>
        <w:t>Dra. Martha Espinosa Cantellano</w:t>
      </w:r>
    </w:p>
    <w:p w:rsidR="007B7022" w:rsidRDefault="007B7022" w:rsidP="007B7022">
      <w:pPr>
        <w:spacing w:after="0" w:line="240" w:lineRule="auto"/>
        <w:ind w:left="708"/>
        <w:rPr>
          <w:rFonts w:ascii="Century Gothic" w:eastAsia="Calibri" w:hAnsi="Century Gothic" w:cs="Times New Roman"/>
          <w:sz w:val="24"/>
          <w:szCs w:val="24"/>
        </w:rPr>
      </w:pPr>
      <w:r>
        <w:rPr>
          <w:rFonts w:ascii="Century Gothic" w:eastAsia="Calibri" w:hAnsi="Century Gothic" w:cs="Times New Roman"/>
          <w:sz w:val="24"/>
          <w:szCs w:val="24"/>
        </w:rPr>
        <w:t>Profesora Investigadora, CINVESTAV</w:t>
      </w:r>
    </w:p>
    <w:p w:rsidR="00FA3963" w:rsidRDefault="00FA3963" w:rsidP="007B7022">
      <w:pPr>
        <w:spacing w:after="0" w:line="240" w:lineRule="auto"/>
        <w:ind w:left="708"/>
        <w:rPr>
          <w:rFonts w:ascii="Century Gothic" w:eastAsia="Calibri" w:hAnsi="Century Gothic" w:cs="Times New Roman"/>
          <w:sz w:val="24"/>
          <w:szCs w:val="24"/>
        </w:rPr>
      </w:pPr>
    </w:p>
    <w:p w:rsidR="00FA3963" w:rsidRDefault="00FA3963" w:rsidP="007B7022">
      <w:pPr>
        <w:spacing w:after="0" w:line="240" w:lineRule="auto"/>
        <w:ind w:left="708"/>
        <w:rPr>
          <w:rFonts w:ascii="Century Gothic" w:eastAsia="Calibri" w:hAnsi="Century Gothic" w:cs="Times New Roman"/>
          <w:sz w:val="24"/>
          <w:szCs w:val="24"/>
        </w:rPr>
      </w:pPr>
      <w:r w:rsidRPr="00FA3963">
        <w:rPr>
          <w:rFonts w:ascii="Century Gothic" w:eastAsia="Calibri" w:hAnsi="Century Gothic" w:cs="Times New Roman"/>
          <w:sz w:val="24"/>
          <w:szCs w:val="24"/>
        </w:rPr>
        <w:t>Dra</w:t>
      </w:r>
      <w:r>
        <w:rPr>
          <w:rFonts w:ascii="Century Gothic" w:eastAsia="Calibri" w:hAnsi="Century Gothic" w:cs="Times New Roman"/>
          <w:sz w:val="24"/>
          <w:szCs w:val="24"/>
        </w:rPr>
        <w:t>. María Amparo Martínez Arroyo</w:t>
      </w:r>
    </w:p>
    <w:p w:rsidR="00FA3963" w:rsidRDefault="00FA3963" w:rsidP="007B7022">
      <w:pPr>
        <w:spacing w:after="0" w:line="240" w:lineRule="auto"/>
        <w:ind w:left="708"/>
        <w:rPr>
          <w:rFonts w:ascii="Century Gothic" w:eastAsia="Calibri" w:hAnsi="Century Gothic" w:cs="Times New Roman"/>
          <w:sz w:val="24"/>
          <w:szCs w:val="24"/>
        </w:rPr>
      </w:pPr>
      <w:r w:rsidRPr="00FA3963">
        <w:rPr>
          <w:rFonts w:ascii="Century Gothic" w:eastAsia="Calibri" w:hAnsi="Century Gothic" w:cs="Times New Roman"/>
          <w:sz w:val="24"/>
          <w:szCs w:val="24"/>
        </w:rPr>
        <w:t>Directora General</w:t>
      </w:r>
    </w:p>
    <w:p w:rsidR="00FA3963" w:rsidRDefault="00FA3963" w:rsidP="007B7022">
      <w:pPr>
        <w:spacing w:after="0" w:line="240" w:lineRule="auto"/>
        <w:ind w:left="708"/>
        <w:rPr>
          <w:rFonts w:ascii="Century Gothic" w:eastAsia="Calibri" w:hAnsi="Century Gothic" w:cs="Times New Roman"/>
          <w:sz w:val="24"/>
          <w:szCs w:val="24"/>
        </w:rPr>
      </w:pPr>
      <w:r>
        <w:rPr>
          <w:rFonts w:ascii="Century Gothic" w:eastAsia="Calibri" w:hAnsi="Century Gothic" w:cs="Times New Roman"/>
          <w:sz w:val="24"/>
          <w:szCs w:val="24"/>
        </w:rPr>
        <w:t>Instituto Nacional de Ecología y Cambio Climático</w:t>
      </w:r>
    </w:p>
    <w:p w:rsidR="007B7022" w:rsidRPr="006410AF" w:rsidRDefault="007B7022" w:rsidP="007B7022">
      <w:pPr>
        <w:spacing w:after="0" w:line="240" w:lineRule="auto"/>
        <w:ind w:left="709"/>
        <w:rPr>
          <w:rFonts w:ascii="Century Gothic" w:eastAsia="Calibri" w:hAnsi="Century Gothic" w:cs="Times New Roman"/>
          <w:sz w:val="24"/>
          <w:szCs w:val="24"/>
        </w:rPr>
      </w:pPr>
    </w:p>
    <w:p w:rsidR="006410AF" w:rsidRDefault="006410AF" w:rsidP="006410AF">
      <w:pPr>
        <w:spacing w:after="0" w:line="240" w:lineRule="auto"/>
        <w:ind w:left="709"/>
        <w:rPr>
          <w:rFonts w:ascii="Century Gothic" w:eastAsia="Calibri" w:hAnsi="Century Gothic" w:cs="Times New Roman"/>
          <w:sz w:val="24"/>
          <w:szCs w:val="24"/>
        </w:rPr>
      </w:pPr>
    </w:p>
    <w:p w:rsidR="00057629" w:rsidRDefault="00057629" w:rsidP="00FA3963">
      <w:pPr>
        <w:spacing w:after="0" w:line="240" w:lineRule="auto"/>
        <w:rPr>
          <w:rFonts w:ascii="Century Gothic" w:eastAsia="Calibri" w:hAnsi="Century Gothic" w:cs="Times New Roman"/>
          <w:sz w:val="24"/>
          <w:szCs w:val="24"/>
        </w:rPr>
      </w:pPr>
    </w:p>
    <w:p w:rsidR="006410AF" w:rsidRDefault="006410AF" w:rsidP="006410AF">
      <w:pPr>
        <w:spacing w:after="0" w:line="240" w:lineRule="auto"/>
        <w:ind w:left="709"/>
        <w:rPr>
          <w:rFonts w:ascii="Century Gothic" w:eastAsia="Calibri" w:hAnsi="Century Gothic" w:cs="Times New Roman"/>
          <w:b/>
          <w:sz w:val="24"/>
          <w:szCs w:val="24"/>
        </w:rPr>
      </w:pPr>
      <w:r w:rsidRPr="006410AF">
        <w:rPr>
          <w:rFonts w:ascii="Century Gothic" w:eastAsia="Calibri" w:hAnsi="Century Gothic" w:cs="Times New Roman"/>
          <w:b/>
          <w:sz w:val="24"/>
          <w:szCs w:val="24"/>
        </w:rPr>
        <w:t>Mesa 2</w:t>
      </w:r>
    </w:p>
    <w:p w:rsidR="00057629" w:rsidRDefault="00057629" w:rsidP="006410AF">
      <w:pPr>
        <w:spacing w:after="0" w:line="240" w:lineRule="auto"/>
        <w:ind w:left="709"/>
        <w:rPr>
          <w:rFonts w:ascii="Century Gothic" w:eastAsia="Calibri" w:hAnsi="Century Gothic" w:cs="Times New Roman"/>
          <w:b/>
          <w:sz w:val="24"/>
          <w:szCs w:val="24"/>
        </w:rPr>
      </w:pPr>
      <w:r w:rsidRPr="00057629">
        <w:rPr>
          <w:rFonts w:ascii="Century Gothic" w:eastAsia="Calibri" w:hAnsi="Century Gothic" w:cs="Times New Roman"/>
          <w:b/>
          <w:sz w:val="24"/>
          <w:szCs w:val="24"/>
        </w:rPr>
        <w:t>Fiscalización y financiamiento de actividades científicas</w:t>
      </w:r>
    </w:p>
    <w:p w:rsidR="00057629" w:rsidRDefault="00057629" w:rsidP="006410AF">
      <w:pPr>
        <w:spacing w:after="0" w:line="240" w:lineRule="auto"/>
        <w:ind w:left="709"/>
        <w:rPr>
          <w:rFonts w:ascii="Century Gothic" w:eastAsia="Calibri" w:hAnsi="Century Gothic" w:cs="Times New Roman"/>
          <w:b/>
          <w:sz w:val="24"/>
          <w:szCs w:val="24"/>
        </w:rPr>
      </w:pPr>
    </w:p>
    <w:p w:rsidR="00057629" w:rsidRDefault="00057629" w:rsidP="006410AF">
      <w:pPr>
        <w:spacing w:after="0" w:line="240" w:lineRule="auto"/>
        <w:ind w:left="709"/>
        <w:rPr>
          <w:rFonts w:ascii="Century Gothic" w:eastAsia="Calibri" w:hAnsi="Century Gothic" w:cs="Times New Roman"/>
          <w:sz w:val="24"/>
          <w:szCs w:val="24"/>
        </w:rPr>
      </w:pPr>
      <w:r w:rsidRPr="00057629">
        <w:rPr>
          <w:rFonts w:ascii="Century Gothic" w:eastAsia="Calibri" w:hAnsi="Century Gothic" w:cs="Times New Roman"/>
          <w:sz w:val="24"/>
          <w:szCs w:val="24"/>
        </w:rPr>
        <w:t>Moderador</w:t>
      </w:r>
      <w:r w:rsidR="0049251A">
        <w:rPr>
          <w:rFonts w:ascii="Century Gothic" w:eastAsia="Calibri" w:hAnsi="Century Gothic" w:cs="Times New Roman"/>
          <w:sz w:val="24"/>
          <w:szCs w:val="24"/>
        </w:rPr>
        <w:t>:</w:t>
      </w:r>
    </w:p>
    <w:p w:rsidR="006410AF" w:rsidRPr="006410AF" w:rsidRDefault="000F0261" w:rsidP="006410AF">
      <w:pPr>
        <w:spacing w:after="0" w:line="240" w:lineRule="auto"/>
        <w:ind w:left="709"/>
        <w:rPr>
          <w:rFonts w:ascii="Century Gothic" w:eastAsia="Calibri" w:hAnsi="Century Gothic" w:cs="Times New Roman"/>
          <w:sz w:val="24"/>
          <w:szCs w:val="24"/>
        </w:rPr>
      </w:pPr>
      <w:r>
        <w:rPr>
          <w:rFonts w:ascii="Century Gothic" w:eastAsia="Calibri" w:hAnsi="Century Gothic" w:cs="Times New Roman"/>
          <w:sz w:val="24"/>
          <w:szCs w:val="24"/>
        </w:rPr>
        <w:t>Dr. Juan José Serrato Velasco</w:t>
      </w:r>
      <w:r w:rsidR="006410AF" w:rsidRPr="006410AF">
        <w:rPr>
          <w:rFonts w:ascii="Century Gothic" w:eastAsia="Calibri" w:hAnsi="Century Gothic" w:cs="Times New Roman"/>
          <w:sz w:val="24"/>
          <w:szCs w:val="24"/>
        </w:rPr>
        <w:tab/>
      </w:r>
    </w:p>
    <w:p w:rsidR="006410AF" w:rsidRDefault="000F0261" w:rsidP="006410AF">
      <w:pPr>
        <w:spacing w:after="0" w:line="240" w:lineRule="auto"/>
        <w:ind w:left="709"/>
        <w:rPr>
          <w:rFonts w:ascii="Century Gothic" w:eastAsia="Calibri" w:hAnsi="Century Gothic" w:cs="Times New Roman"/>
          <w:sz w:val="24"/>
          <w:szCs w:val="24"/>
        </w:rPr>
      </w:pPr>
      <w:r>
        <w:rPr>
          <w:rFonts w:ascii="Century Gothic" w:eastAsia="Calibri" w:hAnsi="Century Gothic" w:cs="Times New Roman"/>
          <w:sz w:val="24"/>
          <w:szCs w:val="24"/>
        </w:rPr>
        <w:t>Director Adjunto de Planeación y Evaluación</w:t>
      </w:r>
      <w:r w:rsidR="007B7022">
        <w:rPr>
          <w:rFonts w:ascii="Century Gothic" w:eastAsia="Calibri" w:hAnsi="Century Gothic" w:cs="Times New Roman"/>
          <w:sz w:val="24"/>
          <w:szCs w:val="24"/>
        </w:rPr>
        <w:t>, CONACYT</w:t>
      </w:r>
    </w:p>
    <w:p w:rsidR="007F2224" w:rsidRDefault="007F2224" w:rsidP="006410AF">
      <w:pPr>
        <w:spacing w:after="0" w:line="240" w:lineRule="auto"/>
        <w:ind w:left="709"/>
        <w:rPr>
          <w:rFonts w:ascii="Century Gothic" w:eastAsia="Calibri" w:hAnsi="Century Gothic" w:cs="Times New Roman"/>
          <w:sz w:val="24"/>
          <w:szCs w:val="24"/>
        </w:rPr>
      </w:pPr>
    </w:p>
    <w:p w:rsidR="006410AF" w:rsidRDefault="006410AF" w:rsidP="006410AF">
      <w:pPr>
        <w:spacing w:after="0" w:line="240" w:lineRule="auto"/>
        <w:ind w:left="709"/>
        <w:rPr>
          <w:rFonts w:ascii="Century Gothic" w:eastAsia="Calibri" w:hAnsi="Century Gothic" w:cs="Times New Roman"/>
          <w:b/>
          <w:sz w:val="24"/>
          <w:szCs w:val="24"/>
        </w:rPr>
      </w:pPr>
    </w:p>
    <w:p w:rsidR="006410AF" w:rsidRPr="006410AF" w:rsidRDefault="006410AF" w:rsidP="006410AF">
      <w:pPr>
        <w:spacing w:after="0" w:line="240" w:lineRule="auto"/>
        <w:ind w:left="709"/>
        <w:rPr>
          <w:rFonts w:ascii="Century Gothic" w:eastAsia="Calibri" w:hAnsi="Century Gothic" w:cs="Times New Roman"/>
          <w:b/>
          <w:sz w:val="24"/>
          <w:szCs w:val="24"/>
        </w:rPr>
      </w:pPr>
      <w:r w:rsidRPr="006410AF">
        <w:rPr>
          <w:rFonts w:ascii="Century Gothic" w:eastAsia="Calibri" w:hAnsi="Century Gothic" w:cs="Times New Roman"/>
          <w:b/>
          <w:sz w:val="24"/>
          <w:szCs w:val="24"/>
        </w:rPr>
        <w:t>Participantes</w:t>
      </w:r>
    </w:p>
    <w:p w:rsidR="006410AF" w:rsidRPr="006410AF" w:rsidRDefault="006410AF" w:rsidP="009B5951">
      <w:pPr>
        <w:spacing w:after="0" w:line="240" w:lineRule="auto"/>
        <w:rPr>
          <w:rFonts w:ascii="Century Gothic" w:eastAsia="Calibri" w:hAnsi="Century Gothic" w:cs="Times New Roman"/>
          <w:sz w:val="24"/>
          <w:szCs w:val="24"/>
        </w:rPr>
      </w:pPr>
    </w:p>
    <w:p w:rsidR="006410AF" w:rsidRPr="006410AF" w:rsidRDefault="006410AF" w:rsidP="006410AF">
      <w:pPr>
        <w:spacing w:after="0" w:line="240" w:lineRule="auto"/>
        <w:ind w:left="709"/>
        <w:rPr>
          <w:rFonts w:ascii="Century Gothic" w:eastAsia="Calibri" w:hAnsi="Century Gothic" w:cs="Times New Roman"/>
          <w:sz w:val="24"/>
          <w:szCs w:val="24"/>
        </w:rPr>
      </w:pPr>
      <w:r w:rsidRPr="006410AF">
        <w:rPr>
          <w:rFonts w:ascii="Century Gothic" w:eastAsia="Calibri" w:hAnsi="Century Gothic" w:cs="Times New Roman"/>
          <w:sz w:val="24"/>
          <w:szCs w:val="24"/>
        </w:rPr>
        <w:t>Dra. Ana Cecilia Noguez Garrido</w:t>
      </w:r>
      <w:r w:rsidRPr="006410AF">
        <w:rPr>
          <w:rFonts w:ascii="Century Gothic" w:eastAsia="Calibri" w:hAnsi="Century Gothic" w:cs="Times New Roman"/>
          <w:sz w:val="24"/>
          <w:szCs w:val="24"/>
        </w:rPr>
        <w:tab/>
      </w:r>
    </w:p>
    <w:p w:rsidR="006410AF" w:rsidRPr="006410AF" w:rsidRDefault="006410AF" w:rsidP="006410AF">
      <w:pPr>
        <w:spacing w:after="0" w:line="240" w:lineRule="auto"/>
        <w:ind w:left="709"/>
        <w:rPr>
          <w:rFonts w:ascii="Century Gothic" w:eastAsia="Calibri" w:hAnsi="Century Gothic" w:cs="Times New Roman"/>
          <w:sz w:val="24"/>
          <w:szCs w:val="24"/>
        </w:rPr>
      </w:pPr>
      <w:r w:rsidRPr="006410AF">
        <w:rPr>
          <w:rFonts w:ascii="Century Gothic" w:eastAsia="Calibri" w:hAnsi="Century Gothic" w:cs="Times New Roman"/>
          <w:sz w:val="24"/>
          <w:szCs w:val="24"/>
        </w:rPr>
        <w:t>Directora del Instituto de Física de la UNAM</w:t>
      </w:r>
    </w:p>
    <w:p w:rsidR="006410AF" w:rsidRPr="006410AF" w:rsidRDefault="006410AF" w:rsidP="006410AF">
      <w:pPr>
        <w:spacing w:after="0" w:line="240" w:lineRule="auto"/>
        <w:ind w:left="709"/>
        <w:rPr>
          <w:rFonts w:ascii="Century Gothic" w:eastAsia="Calibri" w:hAnsi="Century Gothic" w:cs="Times New Roman"/>
          <w:sz w:val="24"/>
          <w:szCs w:val="24"/>
        </w:rPr>
      </w:pPr>
    </w:p>
    <w:p w:rsidR="006410AF" w:rsidRPr="006410AF" w:rsidRDefault="006410AF" w:rsidP="006410AF">
      <w:pPr>
        <w:spacing w:after="0" w:line="240" w:lineRule="auto"/>
        <w:ind w:left="709"/>
        <w:rPr>
          <w:rFonts w:ascii="Century Gothic" w:eastAsia="Calibri" w:hAnsi="Century Gothic" w:cs="Times New Roman"/>
          <w:sz w:val="24"/>
          <w:szCs w:val="24"/>
        </w:rPr>
      </w:pPr>
      <w:r w:rsidRPr="006410AF">
        <w:rPr>
          <w:rFonts w:ascii="Century Gothic" w:eastAsia="Calibri" w:hAnsi="Century Gothic" w:cs="Times New Roman"/>
          <w:sz w:val="24"/>
          <w:szCs w:val="24"/>
        </w:rPr>
        <w:t xml:space="preserve">Dr. Luis Antonio Salazar Olivo </w:t>
      </w:r>
      <w:r w:rsidRPr="006410AF">
        <w:rPr>
          <w:rFonts w:ascii="Century Gothic" w:eastAsia="Calibri" w:hAnsi="Century Gothic" w:cs="Times New Roman"/>
          <w:sz w:val="24"/>
          <w:szCs w:val="24"/>
        </w:rPr>
        <w:tab/>
      </w:r>
    </w:p>
    <w:p w:rsidR="006410AF" w:rsidRPr="006410AF" w:rsidRDefault="006410AF" w:rsidP="006410AF">
      <w:pPr>
        <w:spacing w:after="0" w:line="240" w:lineRule="auto"/>
        <w:ind w:left="709"/>
        <w:rPr>
          <w:rFonts w:ascii="Century Gothic" w:eastAsia="Calibri" w:hAnsi="Century Gothic" w:cs="Times New Roman"/>
          <w:sz w:val="24"/>
          <w:szCs w:val="24"/>
        </w:rPr>
      </w:pPr>
      <w:r w:rsidRPr="006410AF">
        <w:rPr>
          <w:rFonts w:ascii="Century Gothic" w:eastAsia="Calibri" w:hAnsi="Century Gothic" w:cs="Times New Roman"/>
          <w:sz w:val="24"/>
          <w:szCs w:val="24"/>
        </w:rPr>
        <w:t>Director General del IPICYT</w:t>
      </w:r>
    </w:p>
    <w:p w:rsidR="006410AF" w:rsidRPr="006410AF" w:rsidRDefault="006410AF" w:rsidP="006410AF">
      <w:pPr>
        <w:spacing w:after="0" w:line="240" w:lineRule="auto"/>
        <w:ind w:left="709"/>
        <w:rPr>
          <w:rFonts w:ascii="Century Gothic" w:eastAsia="Calibri" w:hAnsi="Century Gothic" w:cs="Times New Roman"/>
          <w:sz w:val="24"/>
          <w:szCs w:val="24"/>
        </w:rPr>
      </w:pPr>
    </w:p>
    <w:p w:rsidR="006410AF" w:rsidRPr="006410AF" w:rsidRDefault="006410AF" w:rsidP="006410AF">
      <w:pPr>
        <w:spacing w:after="0" w:line="240" w:lineRule="auto"/>
        <w:ind w:left="709"/>
        <w:rPr>
          <w:rFonts w:ascii="Century Gothic" w:eastAsia="Calibri" w:hAnsi="Century Gothic" w:cs="Times New Roman"/>
          <w:sz w:val="24"/>
          <w:szCs w:val="24"/>
        </w:rPr>
      </w:pPr>
      <w:r w:rsidRPr="006410AF">
        <w:rPr>
          <w:rFonts w:ascii="Century Gothic" w:eastAsia="Calibri" w:hAnsi="Century Gothic" w:cs="Times New Roman"/>
          <w:sz w:val="24"/>
          <w:szCs w:val="24"/>
        </w:rPr>
        <w:t>Dr. Rafael Espinosa Luna</w:t>
      </w:r>
      <w:r w:rsidRPr="006410AF">
        <w:rPr>
          <w:rFonts w:ascii="Century Gothic" w:eastAsia="Calibri" w:hAnsi="Century Gothic" w:cs="Times New Roman"/>
          <w:sz w:val="24"/>
          <w:szCs w:val="24"/>
        </w:rPr>
        <w:tab/>
      </w:r>
    </w:p>
    <w:p w:rsidR="006410AF" w:rsidRPr="00A93F44" w:rsidRDefault="006410AF" w:rsidP="006410AF">
      <w:pPr>
        <w:spacing w:after="0" w:line="240" w:lineRule="auto"/>
        <w:ind w:left="709"/>
        <w:rPr>
          <w:rFonts w:ascii="Century Gothic" w:eastAsia="Calibri" w:hAnsi="Century Gothic" w:cs="Times New Roman"/>
          <w:sz w:val="24"/>
          <w:szCs w:val="24"/>
        </w:rPr>
      </w:pPr>
      <w:r w:rsidRPr="006410AF">
        <w:rPr>
          <w:rFonts w:ascii="Century Gothic" w:eastAsia="Calibri" w:hAnsi="Century Gothic" w:cs="Times New Roman"/>
          <w:sz w:val="24"/>
          <w:szCs w:val="24"/>
        </w:rPr>
        <w:t>Director General del CIO</w:t>
      </w:r>
    </w:p>
    <w:p w:rsidR="006410AF" w:rsidRPr="006410AF" w:rsidRDefault="006410AF" w:rsidP="006410AF">
      <w:pPr>
        <w:spacing w:after="0" w:line="240" w:lineRule="auto"/>
        <w:ind w:left="709"/>
        <w:rPr>
          <w:rFonts w:ascii="Century Gothic" w:eastAsia="Calibri" w:hAnsi="Century Gothic" w:cs="Times New Roman"/>
          <w:sz w:val="24"/>
          <w:szCs w:val="24"/>
        </w:rPr>
      </w:pPr>
    </w:p>
    <w:p w:rsidR="000F0261" w:rsidRPr="006410AF" w:rsidRDefault="000F0261" w:rsidP="000F0261">
      <w:pPr>
        <w:spacing w:after="0" w:line="240" w:lineRule="auto"/>
        <w:ind w:left="708"/>
        <w:rPr>
          <w:rFonts w:ascii="Century Gothic" w:eastAsia="Calibri" w:hAnsi="Century Gothic" w:cs="Times New Roman"/>
          <w:sz w:val="24"/>
          <w:szCs w:val="24"/>
        </w:rPr>
      </w:pPr>
      <w:r w:rsidRPr="006410AF">
        <w:rPr>
          <w:rFonts w:ascii="Century Gothic" w:eastAsia="Calibri" w:hAnsi="Century Gothic" w:cs="Times New Roman"/>
          <w:sz w:val="24"/>
          <w:szCs w:val="24"/>
        </w:rPr>
        <w:t>Dr. José Mustre De León</w:t>
      </w:r>
      <w:r w:rsidRPr="006410AF">
        <w:rPr>
          <w:rFonts w:ascii="Century Gothic" w:eastAsia="Calibri" w:hAnsi="Century Gothic" w:cs="Times New Roman"/>
          <w:sz w:val="24"/>
          <w:szCs w:val="24"/>
        </w:rPr>
        <w:tab/>
      </w:r>
    </w:p>
    <w:p w:rsidR="000F0261" w:rsidRDefault="000F0261" w:rsidP="000F0261">
      <w:pPr>
        <w:spacing w:after="0" w:line="240" w:lineRule="auto"/>
        <w:ind w:left="708"/>
        <w:rPr>
          <w:rFonts w:ascii="Century Gothic" w:eastAsia="Calibri" w:hAnsi="Century Gothic" w:cs="Times New Roman"/>
          <w:sz w:val="24"/>
          <w:szCs w:val="24"/>
        </w:rPr>
      </w:pPr>
      <w:r w:rsidRPr="006410AF">
        <w:rPr>
          <w:rFonts w:ascii="Century Gothic" w:eastAsia="Calibri" w:hAnsi="Century Gothic" w:cs="Times New Roman"/>
          <w:sz w:val="24"/>
          <w:szCs w:val="24"/>
        </w:rPr>
        <w:t>Director General Centro de Investigación y de Estudios Avanzados</w:t>
      </w:r>
    </w:p>
    <w:p w:rsidR="00057629" w:rsidRDefault="00057629" w:rsidP="000F0261">
      <w:pPr>
        <w:spacing w:after="0" w:line="240" w:lineRule="auto"/>
        <w:ind w:left="708"/>
        <w:rPr>
          <w:rFonts w:ascii="Century Gothic" w:eastAsia="Calibri" w:hAnsi="Century Gothic" w:cs="Times New Roman"/>
          <w:sz w:val="24"/>
          <w:szCs w:val="24"/>
        </w:rPr>
      </w:pPr>
    </w:p>
    <w:p w:rsidR="00057629" w:rsidRPr="00057629" w:rsidRDefault="00057629" w:rsidP="00057629">
      <w:pPr>
        <w:spacing w:after="0" w:line="240" w:lineRule="auto"/>
        <w:ind w:left="708"/>
        <w:rPr>
          <w:rFonts w:ascii="Century Gothic" w:eastAsia="Calibri" w:hAnsi="Century Gothic" w:cs="Times New Roman"/>
          <w:sz w:val="24"/>
          <w:szCs w:val="24"/>
        </w:rPr>
      </w:pPr>
      <w:r>
        <w:rPr>
          <w:rFonts w:ascii="Century Gothic" w:eastAsia="Calibri" w:hAnsi="Century Gothic" w:cs="Times New Roman"/>
          <w:sz w:val="24"/>
          <w:szCs w:val="24"/>
        </w:rPr>
        <w:t xml:space="preserve">Dra. </w:t>
      </w:r>
      <w:r w:rsidRPr="00057629">
        <w:rPr>
          <w:rFonts w:ascii="Century Gothic" w:eastAsia="Calibri" w:hAnsi="Century Gothic" w:cs="Times New Roman"/>
          <w:sz w:val="24"/>
          <w:szCs w:val="24"/>
        </w:rPr>
        <w:t>Brenda Valderrama Blanco</w:t>
      </w:r>
    </w:p>
    <w:p w:rsidR="00057629" w:rsidRDefault="0052328D" w:rsidP="00057629">
      <w:pPr>
        <w:spacing w:after="0" w:line="240" w:lineRule="auto"/>
        <w:ind w:left="708"/>
        <w:rPr>
          <w:rFonts w:ascii="Century Gothic" w:eastAsia="Calibri" w:hAnsi="Century Gothic" w:cs="Times New Roman"/>
          <w:sz w:val="24"/>
          <w:szCs w:val="24"/>
        </w:rPr>
      </w:pPr>
      <w:r>
        <w:rPr>
          <w:rFonts w:ascii="Century Gothic" w:eastAsia="Calibri" w:hAnsi="Century Gothic" w:cs="Times New Roman"/>
          <w:sz w:val="24"/>
          <w:szCs w:val="24"/>
        </w:rPr>
        <w:t xml:space="preserve">Pdta. de la </w:t>
      </w:r>
      <w:r w:rsidR="00057629">
        <w:rPr>
          <w:rFonts w:ascii="Century Gothic" w:eastAsia="Calibri" w:hAnsi="Century Gothic" w:cs="Times New Roman"/>
          <w:sz w:val="24"/>
          <w:szCs w:val="24"/>
        </w:rPr>
        <w:t>Academia de Ciencias de</w:t>
      </w:r>
      <w:r>
        <w:rPr>
          <w:rFonts w:ascii="Century Gothic" w:eastAsia="Calibri" w:hAnsi="Century Gothic" w:cs="Times New Roman"/>
          <w:sz w:val="24"/>
          <w:szCs w:val="24"/>
        </w:rPr>
        <w:t>l Estado de</w:t>
      </w:r>
      <w:r w:rsidR="00057629">
        <w:rPr>
          <w:rFonts w:ascii="Century Gothic" w:eastAsia="Calibri" w:hAnsi="Century Gothic" w:cs="Times New Roman"/>
          <w:sz w:val="24"/>
          <w:szCs w:val="24"/>
        </w:rPr>
        <w:t xml:space="preserve"> Morelos</w:t>
      </w:r>
    </w:p>
    <w:p w:rsidR="00057629" w:rsidRDefault="00057629" w:rsidP="00057629">
      <w:pPr>
        <w:spacing w:after="0" w:line="240" w:lineRule="auto"/>
        <w:ind w:left="708"/>
        <w:rPr>
          <w:rFonts w:ascii="Century Gothic" w:eastAsia="Calibri" w:hAnsi="Century Gothic" w:cs="Times New Roman"/>
          <w:sz w:val="24"/>
          <w:szCs w:val="24"/>
        </w:rPr>
      </w:pPr>
    </w:p>
    <w:p w:rsidR="00057629" w:rsidRDefault="00057629" w:rsidP="00057629">
      <w:pPr>
        <w:spacing w:after="0" w:line="240" w:lineRule="auto"/>
        <w:ind w:left="708"/>
        <w:rPr>
          <w:rFonts w:ascii="Century Gothic" w:eastAsia="Calibri" w:hAnsi="Century Gothic" w:cs="Times New Roman"/>
          <w:sz w:val="24"/>
          <w:szCs w:val="24"/>
        </w:rPr>
      </w:pPr>
      <w:r>
        <w:rPr>
          <w:rFonts w:ascii="Century Gothic" w:eastAsia="Calibri" w:hAnsi="Century Gothic" w:cs="Times New Roman"/>
          <w:sz w:val="24"/>
          <w:szCs w:val="24"/>
        </w:rPr>
        <w:t>Dr. Víctor Rafael Coria Jiménez</w:t>
      </w:r>
    </w:p>
    <w:p w:rsidR="00057629" w:rsidRDefault="00057629" w:rsidP="00057629">
      <w:pPr>
        <w:spacing w:after="0" w:line="240" w:lineRule="auto"/>
        <w:ind w:left="708"/>
        <w:rPr>
          <w:rFonts w:ascii="Century Gothic" w:eastAsia="Calibri" w:hAnsi="Century Gothic" w:cs="Times New Roman"/>
          <w:sz w:val="24"/>
          <w:szCs w:val="24"/>
        </w:rPr>
      </w:pPr>
      <w:r>
        <w:rPr>
          <w:rFonts w:ascii="Century Gothic" w:eastAsia="Calibri" w:hAnsi="Century Gothic" w:cs="Times New Roman"/>
          <w:sz w:val="24"/>
          <w:szCs w:val="24"/>
        </w:rPr>
        <w:t>Pdte. de la Asociación Mexicana de Investigadores del Instituto Nacional de Salud y Hospitales de Alta Especialidad.</w:t>
      </w:r>
    </w:p>
    <w:p w:rsidR="004F795C" w:rsidRDefault="004F795C" w:rsidP="00057629">
      <w:pPr>
        <w:spacing w:after="0" w:line="240" w:lineRule="auto"/>
        <w:ind w:left="708"/>
        <w:rPr>
          <w:rFonts w:ascii="Century Gothic" w:eastAsia="Calibri" w:hAnsi="Century Gothic" w:cs="Times New Roman"/>
          <w:sz w:val="24"/>
          <w:szCs w:val="24"/>
        </w:rPr>
      </w:pPr>
    </w:p>
    <w:p w:rsidR="004F795C" w:rsidRDefault="004F795C" w:rsidP="00057629">
      <w:pPr>
        <w:spacing w:after="0" w:line="240" w:lineRule="auto"/>
        <w:ind w:left="708"/>
        <w:rPr>
          <w:rFonts w:ascii="Century Gothic" w:eastAsia="Calibri" w:hAnsi="Century Gothic" w:cs="Times New Roman"/>
          <w:sz w:val="24"/>
          <w:szCs w:val="24"/>
        </w:rPr>
      </w:pPr>
      <w:r>
        <w:rPr>
          <w:rFonts w:ascii="Century Gothic" w:eastAsia="Calibri" w:hAnsi="Century Gothic" w:cs="Times New Roman"/>
          <w:sz w:val="24"/>
          <w:szCs w:val="24"/>
        </w:rPr>
        <w:t xml:space="preserve">Mtra. </w:t>
      </w:r>
      <w:proofErr w:type="spellStart"/>
      <w:r>
        <w:rPr>
          <w:rFonts w:ascii="Century Gothic" w:eastAsia="Calibri" w:hAnsi="Century Gothic" w:cs="Times New Roman"/>
          <w:sz w:val="24"/>
          <w:szCs w:val="24"/>
        </w:rPr>
        <w:t>Malinali</w:t>
      </w:r>
      <w:proofErr w:type="spellEnd"/>
      <w:r>
        <w:rPr>
          <w:rFonts w:ascii="Century Gothic" w:eastAsia="Calibri" w:hAnsi="Century Gothic" w:cs="Times New Roman"/>
          <w:sz w:val="24"/>
          <w:szCs w:val="24"/>
        </w:rPr>
        <w:t xml:space="preserve"> Domínguez Mares</w:t>
      </w:r>
    </w:p>
    <w:p w:rsidR="004F795C" w:rsidRDefault="004F795C" w:rsidP="00057629">
      <w:pPr>
        <w:spacing w:after="0" w:line="240" w:lineRule="auto"/>
        <w:ind w:left="708"/>
        <w:rPr>
          <w:rFonts w:ascii="Century Gothic" w:eastAsia="Calibri" w:hAnsi="Century Gothic" w:cs="Times New Roman"/>
          <w:sz w:val="24"/>
          <w:szCs w:val="24"/>
        </w:rPr>
      </w:pPr>
      <w:r>
        <w:rPr>
          <w:rFonts w:ascii="Century Gothic" w:eastAsia="Calibri" w:hAnsi="Century Gothic" w:cs="Times New Roman"/>
          <w:sz w:val="24"/>
          <w:szCs w:val="24"/>
        </w:rPr>
        <w:t>Coordinadora de Asesores</w:t>
      </w:r>
    </w:p>
    <w:p w:rsidR="004F795C" w:rsidRDefault="004F795C" w:rsidP="00057629">
      <w:pPr>
        <w:spacing w:after="0" w:line="240" w:lineRule="auto"/>
        <w:ind w:left="708"/>
        <w:rPr>
          <w:rFonts w:ascii="Century Gothic" w:eastAsia="Calibri" w:hAnsi="Century Gothic" w:cs="Times New Roman"/>
          <w:sz w:val="24"/>
          <w:szCs w:val="24"/>
        </w:rPr>
      </w:pPr>
      <w:r>
        <w:rPr>
          <w:rFonts w:ascii="Century Gothic" w:eastAsia="Calibri" w:hAnsi="Century Gothic" w:cs="Times New Roman"/>
          <w:sz w:val="24"/>
          <w:szCs w:val="24"/>
        </w:rPr>
        <w:t>IMTA</w:t>
      </w:r>
    </w:p>
    <w:p w:rsidR="00FA3963" w:rsidRDefault="00FA3963" w:rsidP="00057629">
      <w:pPr>
        <w:spacing w:after="0" w:line="240" w:lineRule="auto"/>
        <w:ind w:left="708"/>
        <w:rPr>
          <w:rFonts w:ascii="Century Gothic" w:eastAsia="Calibri" w:hAnsi="Century Gothic" w:cs="Times New Roman"/>
          <w:sz w:val="24"/>
          <w:szCs w:val="24"/>
        </w:rPr>
      </w:pPr>
    </w:p>
    <w:p w:rsidR="00FA3963" w:rsidRDefault="00FA3963" w:rsidP="00057629">
      <w:pPr>
        <w:spacing w:after="0" w:line="240" w:lineRule="auto"/>
        <w:ind w:left="708"/>
        <w:rPr>
          <w:rFonts w:ascii="Century Gothic" w:eastAsia="Calibri" w:hAnsi="Century Gothic" w:cs="Times New Roman"/>
          <w:sz w:val="24"/>
          <w:szCs w:val="24"/>
        </w:rPr>
      </w:pPr>
      <w:r>
        <w:rPr>
          <w:rFonts w:ascii="Century Gothic" w:eastAsia="Calibri" w:hAnsi="Century Gothic" w:cs="Times New Roman"/>
          <w:sz w:val="24"/>
          <w:szCs w:val="24"/>
        </w:rPr>
        <w:t>Dr. Marco Antonio Heredia</w:t>
      </w:r>
    </w:p>
    <w:p w:rsidR="00FA3963" w:rsidRPr="006410AF" w:rsidRDefault="00FA3963" w:rsidP="00057629">
      <w:pPr>
        <w:spacing w:after="0" w:line="240" w:lineRule="auto"/>
        <w:ind w:left="708"/>
        <w:rPr>
          <w:rFonts w:ascii="Century Gothic" w:eastAsia="Calibri" w:hAnsi="Century Gothic" w:cs="Times New Roman"/>
          <w:sz w:val="24"/>
          <w:szCs w:val="24"/>
        </w:rPr>
      </w:pPr>
      <w:r w:rsidRPr="00FA3963">
        <w:rPr>
          <w:rFonts w:ascii="Century Gothic" w:eastAsia="Calibri" w:hAnsi="Century Gothic" w:cs="Times New Roman"/>
          <w:sz w:val="24"/>
          <w:szCs w:val="24"/>
        </w:rPr>
        <w:t>Coordinador General de Cambio Climático para la Evaluación de las Políticas de Mitigación y Adaptación</w:t>
      </w:r>
    </w:p>
    <w:p w:rsidR="000F0261" w:rsidRPr="006410AF" w:rsidRDefault="000F0261" w:rsidP="006410AF">
      <w:pPr>
        <w:spacing w:after="0" w:line="240" w:lineRule="auto"/>
        <w:ind w:left="709"/>
        <w:rPr>
          <w:rFonts w:ascii="Century Gothic" w:eastAsia="Calibri" w:hAnsi="Century Gothic" w:cs="Times New Roman"/>
          <w:sz w:val="24"/>
          <w:szCs w:val="24"/>
        </w:rPr>
      </w:pPr>
    </w:p>
    <w:p w:rsidR="00B27A03" w:rsidRDefault="004357BC" w:rsidP="007B7022">
      <w:pPr>
        <w:spacing w:after="0" w:line="240" w:lineRule="auto"/>
        <w:rPr>
          <w:rFonts w:ascii="Century Gothic" w:eastAsia="Calibri" w:hAnsi="Century Gothic" w:cs="Times New Roman"/>
          <w:sz w:val="24"/>
          <w:szCs w:val="24"/>
        </w:rPr>
      </w:pPr>
      <w:r>
        <w:rPr>
          <w:rFonts w:ascii="Century Gothic" w:eastAsia="Calibri" w:hAnsi="Century Gothic" w:cs="Times New Roman"/>
          <w:sz w:val="24"/>
          <w:szCs w:val="24"/>
        </w:rPr>
        <w:tab/>
      </w:r>
    </w:p>
    <w:p w:rsidR="004357BC" w:rsidRDefault="004357BC" w:rsidP="004357BC">
      <w:pPr>
        <w:spacing w:after="0" w:line="240" w:lineRule="auto"/>
        <w:rPr>
          <w:rFonts w:ascii="Century Gothic" w:eastAsia="Calibri" w:hAnsi="Century Gothic" w:cs="Times New Roman"/>
          <w:sz w:val="24"/>
          <w:szCs w:val="24"/>
        </w:rPr>
      </w:pPr>
    </w:p>
    <w:p w:rsidR="0049251A" w:rsidRDefault="0049251A" w:rsidP="004357BC">
      <w:pPr>
        <w:spacing w:after="0" w:line="240" w:lineRule="auto"/>
        <w:rPr>
          <w:rFonts w:ascii="Century Gothic" w:eastAsia="Calibri" w:hAnsi="Century Gothic" w:cs="Times New Roman"/>
          <w:sz w:val="24"/>
          <w:szCs w:val="24"/>
        </w:rPr>
      </w:pPr>
    </w:p>
    <w:p w:rsidR="0049251A" w:rsidRDefault="0049251A" w:rsidP="004357BC">
      <w:pPr>
        <w:spacing w:after="0" w:line="240" w:lineRule="auto"/>
        <w:rPr>
          <w:rFonts w:ascii="Century Gothic" w:eastAsia="Calibri" w:hAnsi="Century Gothic" w:cs="Times New Roman"/>
          <w:sz w:val="24"/>
          <w:szCs w:val="24"/>
        </w:rPr>
      </w:pPr>
    </w:p>
    <w:p w:rsidR="0049251A" w:rsidRDefault="0049251A" w:rsidP="004357BC">
      <w:pPr>
        <w:spacing w:after="0" w:line="240" w:lineRule="auto"/>
        <w:rPr>
          <w:rFonts w:ascii="Century Gothic" w:eastAsia="Calibri" w:hAnsi="Century Gothic" w:cs="Times New Roman"/>
          <w:sz w:val="24"/>
          <w:szCs w:val="24"/>
        </w:rPr>
      </w:pPr>
    </w:p>
    <w:p w:rsidR="004357BC" w:rsidRDefault="004357BC" w:rsidP="004357BC">
      <w:pPr>
        <w:spacing w:after="0" w:line="240" w:lineRule="auto"/>
        <w:rPr>
          <w:rFonts w:ascii="Century Gothic" w:eastAsia="Calibri" w:hAnsi="Century Gothic" w:cs="Times New Roman"/>
          <w:sz w:val="24"/>
          <w:szCs w:val="24"/>
        </w:rPr>
      </w:pPr>
    </w:p>
    <w:p w:rsidR="004357BC" w:rsidRDefault="004357BC" w:rsidP="004357BC">
      <w:pPr>
        <w:spacing w:after="0" w:line="240" w:lineRule="auto"/>
        <w:rPr>
          <w:rFonts w:ascii="Century Gothic" w:eastAsia="Calibri" w:hAnsi="Century Gothic" w:cs="Times New Roman"/>
          <w:sz w:val="24"/>
          <w:szCs w:val="24"/>
        </w:rPr>
      </w:pPr>
    </w:p>
    <w:p w:rsidR="006410AF" w:rsidRDefault="006410AF" w:rsidP="006410AF">
      <w:pPr>
        <w:spacing w:after="0" w:line="240" w:lineRule="auto"/>
        <w:ind w:left="708"/>
        <w:jc w:val="both"/>
        <w:rPr>
          <w:rFonts w:ascii="Century Gothic" w:eastAsia="Calibri" w:hAnsi="Century Gothic" w:cs="Times New Roman"/>
          <w:b/>
          <w:sz w:val="24"/>
          <w:szCs w:val="24"/>
        </w:rPr>
      </w:pPr>
      <w:r w:rsidRPr="006410AF">
        <w:rPr>
          <w:rFonts w:ascii="Century Gothic" w:eastAsia="Calibri" w:hAnsi="Century Gothic" w:cs="Times New Roman"/>
          <w:b/>
          <w:sz w:val="24"/>
          <w:szCs w:val="24"/>
        </w:rPr>
        <w:t>Mesa 3</w:t>
      </w:r>
    </w:p>
    <w:p w:rsidR="00057629" w:rsidRDefault="00057629" w:rsidP="006410AF">
      <w:pPr>
        <w:spacing w:after="0" w:line="240" w:lineRule="auto"/>
        <w:ind w:left="708"/>
        <w:jc w:val="both"/>
        <w:rPr>
          <w:rFonts w:ascii="Century Gothic" w:eastAsia="Calibri" w:hAnsi="Century Gothic" w:cs="Times New Roman"/>
          <w:b/>
          <w:sz w:val="24"/>
          <w:szCs w:val="24"/>
        </w:rPr>
      </w:pPr>
      <w:r w:rsidRPr="00057629">
        <w:rPr>
          <w:rFonts w:ascii="Century Gothic" w:eastAsia="Calibri" w:hAnsi="Century Gothic" w:cs="Times New Roman"/>
          <w:b/>
          <w:sz w:val="24"/>
          <w:szCs w:val="24"/>
        </w:rPr>
        <w:t>Beneficio social y cuidado del ambiente</w:t>
      </w:r>
    </w:p>
    <w:p w:rsidR="00057629" w:rsidRDefault="00057629" w:rsidP="006410AF">
      <w:pPr>
        <w:spacing w:after="0" w:line="240" w:lineRule="auto"/>
        <w:ind w:left="708"/>
        <w:jc w:val="both"/>
        <w:rPr>
          <w:rFonts w:ascii="Century Gothic" w:eastAsia="Calibri" w:hAnsi="Century Gothic" w:cs="Times New Roman"/>
          <w:b/>
          <w:sz w:val="24"/>
          <w:szCs w:val="24"/>
        </w:rPr>
      </w:pPr>
    </w:p>
    <w:p w:rsidR="0049251A" w:rsidRDefault="0049251A" w:rsidP="006410AF">
      <w:pPr>
        <w:spacing w:after="0" w:line="240" w:lineRule="auto"/>
        <w:ind w:left="708"/>
        <w:jc w:val="both"/>
        <w:rPr>
          <w:rFonts w:ascii="Century Gothic" w:eastAsia="Calibri" w:hAnsi="Century Gothic" w:cs="Times New Roman"/>
          <w:sz w:val="24"/>
          <w:szCs w:val="24"/>
        </w:rPr>
      </w:pPr>
      <w:r>
        <w:rPr>
          <w:rFonts w:ascii="Century Gothic" w:eastAsia="Calibri" w:hAnsi="Century Gothic" w:cs="Times New Roman"/>
          <w:sz w:val="24"/>
          <w:szCs w:val="24"/>
        </w:rPr>
        <w:t>Moderador:</w:t>
      </w:r>
    </w:p>
    <w:p w:rsidR="006410AF" w:rsidRPr="006410AF" w:rsidRDefault="000F0261" w:rsidP="006410AF">
      <w:pPr>
        <w:spacing w:after="0" w:line="240" w:lineRule="auto"/>
        <w:ind w:left="708"/>
        <w:jc w:val="both"/>
        <w:rPr>
          <w:rFonts w:ascii="Century Gothic" w:eastAsia="Calibri" w:hAnsi="Century Gothic" w:cs="Times New Roman"/>
          <w:sz w:val="24"/>
          <w:szCs w:val="24"/>
        </w:rPr>
      </w:pPr>
      <w:r>
        <w:rPr>
          <w:rFonts w:ascii="Century Gothic" w:eastAsia="Calibri" w:hAnsi="Century Gothic" w:cs="Times New Roman"/>
          <w:sz w:val="24"/>
          <w:szCs w:val="24"/>
        </w:rPr>
        <w:t xml:space="preserve">Dr. </w:t>
      </w:r>
      <w:r w:rsidR="0049251A">
        <w:rPr>
          <w:rFonts w:ascii="Century Gothic" w:eastAsia="Calibri" w:hAnsi="Century Gothic" w:cs="Times New Roman"/>
          <w:sz w:val="24"/>
          <w:szCs w:val="24"/>
        </w:rPr>
        <w:t>Fernando Córdova Tapia</w:t>
      </w:r>
      <w:r w:rsidR="006410AF" w:rsidRPr="006410AF">
        <w:rPr>
          <w:rFonts w:ascii="Century Gothic" w:eastAsia="Calibri" w:hAnsi="Century Gothic" w:cs="Times New Roman"/>
          <w:sz w:val="24"/>
          <w:szCs w:val="24"/>
        </w:rPr>
        <w:tab/>
      </w:r>
    </w:p>
    <w:p w:rsidR="006410AF" w:rsidRDefault="0049251A" w:rsidP="006410AF">
      <w:pPr>
        <w:spacing w:after="0" w:line="240" w:lineRule="auto"/>
        <w:ind w:left="708"/>
        <w:jc w:val="both"/>
        <w:rPr>
          <w:rFonts w:ascii="Century Gothic" w:eastAsia="Calibri" w:hAnsi="Century Gothic" w:cs="Times New Roman"/>
          <w:sz w:val="24"/>
          <w:szCs w:val="24"/>
        </w:rPr>
      </w:pPr>
      <w:r>
        <w:rPr>
          <w:rFonts w:ascii="Century Gothic" w:eastAsia="Calibri" w:hAnsi="Century Gothic" w:cs="Times New Roman"/>
          <w:sz w:val="24"/>
          <w:szCs w:val="24"/>
        </w:rPr>
        <w:t>Director de Comercialización de Tecnología</w:t>
      </w:r>
    </w:p>
    <w:p w:rsidR="000F0261" w:rsidRPr="006410AF" w:rsidRDefault="000F0261" w:rsidP="006410AF">
      <w:pPr>
        <w:spacing w:after="0" w:line="240" w:lineRule="auto"/>
        <w:ind w:left="708"/>
        <w:jc w:val="both"/>
        <w:rPr>
          <w:rFonts w:ascii="Century Gothic" w:eastAsia="Calibri" w:hAnsi="Century Gothic" w:cs="Times New Roman"/>
          <w:sz w:val="24"/>
          <w:szCs w:val="24"/>
        </w:rPr>
      </w:pPr>
    </w:p>
    <w:p w:rsidR="006410AF" w:rsidRPr="006410AF" w:rsidRDefault="006410AF" w:rsidP="006410AF">
      <w:pPr>
        <w:spacing w:after="0" w:line="240" w:lineRule="auto"/>
        <w:ind w:left="708"/>
        <w:jc w:val="both"/>
        <w:rPr>
          <w:rFonts w:ascii="Century Gothic" w:eastAsia="Calibri" w:hAnsi="Century Gothic" w:cs="Times New Roman"/>
          <w:b/>
          <w:sz w:val="24"/>
          <w:szCs w:val="24"/>
        </w:rPr>
      </w:pPr>
      <w:r w:rsidRPr="006410AF">
        <w:rPr>
          <w:rFonts w:ascii="Century Gothic" w:eastAsia="Calibri" w:hAnsi="Century Gothic" w:cs="Times New Roman"/>
          <w:b/>
          <w:sz w:val="24"/>
          <w:szCs w:val="24"/>
        </w:rPr>
        <w:t>Participantes</w:t>
      </w:r>
    </w:p>
    <w:p w:rsidR="006B1194" w:rsidRPr="006410AF" w:rsidRDefault="006B1194" w:rsidP="006B1194">
      <w:pPr>
        <w:spacing w:after="0" w:line="240" w:lineRule="auto"/>
        <w:jc w:val="both"/>
        <w:rPr>
          <w:rFonts w:ascii="Century Gothic" w:eastAsia="Calibri" w:hAnsi="Century Gothic" w:cs="Times New Roman"/>
          <w:sz w:val="24"/>
          <w:szCs w:val="24"/>
        </w:rPr>
      </w:pPr>
    </w:p>
    <w:p w:rsidR="006B1194" w:rsidRPr="00A93F44" w:rsidRDefault="006B1194" w:rsidP="006410AF">
      <w:pPr>
        <w:spacing w:after="0" w:line="240" w:lineRule="auto"/>
        <w:ind w:left="708"/>
        <w:jc w:val="both"/>
        <w:rPr>
          <w:rFonts w:ascii="Century Gothic" w:eastAsia="Calibri" w:hAnsi="Century Gothic" w:cs="Times New Roman"/>
          <w:sz w:val="24"/>
          <w:szCs w:val="24"/>
        </w:rPr>
      </w:pPr>
      <w:r w:rsidRPr="00A93F44">
        <w:rPr>
          <w:rFonts w:ascii="Century Gothic" w:eastAsia="Calibri" w:hAnsi="Century Gothic" w:cs="Times New Roman"/>
          <w:sz w:val="24"/>
          <w:szCs w:val="24"/>
        </w:rPr>
        <w:t xml:space="preserve">Mtra. </w:t>
      </w:r>
      <w:r w:rsidR="00BB6C3B" w:rsidRPr="00BB6C3B">
        <w:rPr>
          <w:rFonts w:ascii="Century Gothic" w:eastAsia="Calibri" w:hAnsi="Century Gothic" w:cs="Times New Roman"/>
          <w:sz w:val="24"/>
          <w:szCs w:val="24"/>
        </w:rPr>
        <w:t>Mercedes Pérez Meléndez</w:t>
      </w:r>
    </w:p>
    <w:p w:rsidR="006B1194" w:rsidRPr="00A93F44" w:rsidRDefault="006B1194" w:rsidP="006410AF">
      <w:pPr>
        <w:spacing w:after="0" w:line="240" w:lineRule="auto"/>
        <w:ind w:left="708"/>
        <w:jc w:val="both"/>
        <w:rPr>
          <w:rFonts w:ascii="Century Gothic" w:eastAsia="Calibri" w:hAnsi="Century Gothic" w:cs="Times New Roman"/>
          <w:sz w:val="24"/>
          <w:szCs w:val="24"/>
        </w:rPr>
      </w:pPr>
      <w:r w:rsidRPr="00A93F44">
        <w:rPr>
          <w:rFonts w:ascii="Century Gothic" w:eastAsia="Calibri" w:hAnsi="Century Gothic" w:cs="Times New Roman"/>
          <w:sz w:val="24"/>
          <w:szCs w:val="24"/>
        </w:rPr>
        <w:t xml:space="preserve">Especialista en Desarrollo Estratégico del </w:t>
      </w:r>
    </w:p>
    <w:p w:rsidR="006410AF" w:rsidRPr="006410AF" w:rsidRDefault="006B1194" w:rsidP="006410AF">
      <w:pPr>
        <w:spacing w:after="0" w:line="240" w:lineRule="auto"/>
        <w:ind w:left="708"/>
        <w:jc w:val="both"/>
        <w:rPr>
          <w:rFonts w:ascii="Century Gothic" w:eastAsia="Calibri" w:hAnsi="Century Gothic" w:cs="Times New Roman"/>
          <w:sz w:val="24"/>
          <w:szCs w:val="24"/>
        </w:rPr>
      </w:pPr>
      <w:r w:rsidRPr="00A93F44">
        <w:rPr>
          <w:rFonts w:ascii="Century Gothic" w:eastAsia="Calibri" w:hAnsi="Century Gothic" w:cs="Times New Roman"/>
          <w:sz w:val="24"/>
          <w:szCs w:val="24"/>
        </w:rPr>
        <w:t>Centro Internacional de Mejoramiento de Maíz y Trigo, CIMMYT</w:t>
      </w:r>
    </w:p>
    <w:p w:rsidR="006410AF" w:rsidRPr="006410AF" w:rsidRDefault="006410AF" w:rsidP="006410AF">
      <w:pPr>
        <w:spacing w:after="0" w:line="240" w:lineRule="auto"/>
        <w:ind w:left="708"/>
        <w:jc w:val="both"/>
        <w:rPr>
          <w:rFonts w:ascii="Century Gothic" w:eastAsia="Calibri" w:hAnsi="Century Gothic" w:cs="Times New Roman"/>
          <w:sz w:val="24"/>
          <w:szCs w:val="24"/>
        </w:rPr>
      </w:pPr>
    </w:p>
    <w:p w:rsidR="006410AF" w:rsidRPr="006410AF" w:rsidRDefault="00BD254D" w:rsidP="006410AF">
      <w:pPr>
        <w:spacing w:after="0" w:line="240" w:lineRule="auto"/>
        <w:ind w:left="708"/>
        <w:jc w:val="both"/>
        <w:rPr>
          <w:rFonts w:ascii="Century Gothic" w:eastAsia="Calibri" w:hAnsi="Century Gothic" w:cs="Times New Roman"/>
          <w:sz w:val="24"/>
          <w:szCs w:val="24"/>
        </w:rPr>
      </w:pPr>
      <w:r w:rsidRPr="00A93F44">
        <w:rPr>
          <w:rFonts w:ascii="Century Gothic" w:eastAsia="Calibri" w:hAnsi="Century Gothic" w:cs="Times New Roman"/>
          <w:sz w:val="24"/>
          <w:szCs w:val="24"/>
        </w:rPr>
        <w:t>Dr. César Raúl González Bonilla</w:t>
      </w:r>
    </w:p>
    <w:p w:rsidR="006410AF" w:rsidRDefault="00BD254D" w:rsidP="006410AF">
      <w:pPr>
        <w:spacing w:after="0" w:line="240" w:lineRule="auto"/>
        <w:ind w:left="708"/>
        <w:jc w:val="both"/>
        <w:rPr>
          <w:rFonts w:ascii="Century Gothic" w:eastAsia="Calibri" w:hAnsi="Century Gothic" w:cs="Times New Roman"/>
          <w:sz w:val="24"/>
          <w:szCs w:val="24"/>
        </w:rPr>
      </w:pPr>
      <w:r w:rsidRPr="00A93F44">
        <w:rPr>
          <w:rFonts w:ascii="Century Gothic" w:eastAsia="Calibri" w:hAnsi="Century Gothic" w:cs="Times New Roman"/>
          <w:sz w:val="24"/>
          <w:szCs w:val="24"/>
        </w:rPr>
        <w:t>C</w:t>
      </w:r>
      <w:r w:rsidR="0049251A">
        <w:rPr>
          <w:rFonts w:ascii="Century Gothic" w:eastAsia="Calibri" w:hAnsi="Century Gothic" w:cs="Times New Roman"/>
          <w:sz w:val="24"/>
          <w:szCs w:val="24"/>
        </w:rPr>
        <w:t>oordinador de Investigación en S</w:t>
      </w:r>
      <w:r w:rsidRPr="00A93F44">
        <w:rPr>
          <w:rFonts w:ascii="Century Gothic" w:eastAsia="Calibri" w:hAnsi="Century Gothic" w:cs="Times New Roman"/>
          <w:sz w:val="24"/>
          <w:szCs w:val="24"/>
        </w:rPr>
        <w:t>alud IMSS</w:t>
      </w:r>
    </w:p>
    <w:p w:rsidR="000F0261" w:rsidRDefault="000F0261" w:rsidP="006410AF">
      <w:pPr>
        <w:spacing w:after="0" w:line="240" w:lineRule="auto"/>
        <w:ind w:left="708"/>
        <w:jc w:val="both"/>
        <w:rPr>
          <w:rFonts w:ascii="Century Gothic" w:eastAsia="Calibri" w:hAnsi="Century Gothic" w:cs="Times New Roman"/>
          <w:sz w:val="24"/>
          <w:szCs w:val="24"/>
        </w:rPr>
      </w:pPr>
    </w:p>
    <w:p w:rsidR="0035411D" w:rsidRPr="0035411D" w:rsidRDefault="00BB6C3B" w:rsidP="0035411D">
      <w:pPr>
        <w:spacing w:after="0" w:line="240" w:lineRule="auto"/>
        <w:ind w:left="708"/>
        <w:jc w:val="both"/>
        <w:rPr>
          <w:rFonts w:ascii="Century Gothic" w:eastAsia="Calibri" w:hAnsi="Century Gothic" w:cs="Times New Roman"/>
          <w:sz w:val="24"/>
          <w:szCs w:val="24"/>
        </w:rPr>
      </w:pPr>
      <w:r>
        <w:rPr>
          <w:rFonts w:ascii="Century Gothic" w:eastAsia="Calibri" w:hAnsi="Century Gothic" w:cs="Times New Roman"/>
          <w:sz w:val="24"/>
          <w:szCs w:val="24"/>
        </w:rPr>
        <w:t xml:space="preserve">Mtro. </w:t>
      </w:r>
      <w:r w:rsidR="0035411D" w:rsidRPr="0035411D">
        <w:rPr>
          <w:rFonts w:ascii="Century Gothic" w:eastAsia="Calibri" w:hAnsi="Century Gothic" w:cs="Times New Roman"/>
          <w:sz w:val="24"/>
          <w:szCs w:val="24"/>
        </w:rPr>
        <w:t>Alberto Rojas Rueda</w:t>
      </w:r>
    </w:p>
    <w:p w:rsidR="0035411D" w:rsidRDefault="0035411D" w:rsidP="0035411D">
      <w:pPr>
        <w:spacing w:after="0" w:line="240" w:lineRule="auto"/>
        <w:ind w:left="708"/>
        <w:jc w:val="both"/>
        <w:rPr>
          <w:rFonts w:ascii="Century Gothic" w:eastAsia="Calibri" w:hAnsi="Century Gothic" w:cs="Times New Roman"/>
          <w:sz w:val="24"/>
          <w:szCs w:val="24"/>
        </w:rPr>
      </w:pPr>
      <w:r w:rsidRPr="0035411D">
        <w:rPr>
          <w:rFonts w:ascii="Century Gothic" w:eastAsia="Calibri" w:hAnsi="Century Gothic" w:cs="Times New Roman"/>
          <w:sz w:val="24"/>
          <w:szCs w:val="24"/>
        </w:rPr>
        <w:t>Coordinador de Gobernanza del Agua y Fo</w:t>
      </w:r>
      <w:r>
        <w:rPr>
          <w:rFonts w:ascii="Century Gothic" w:eastAsia="Calibri" w:hAnsi="Century Gothic" w:cs="Times New Roman"/>
          <w:sz w:val="24"/>
          <w:szCs w:val="24"/>
        </w:rPr>
        <w:t>rtalecimiento Institucional</w:t>
      </w:r>
    </w:p>
    <w:p w:rsidR="0035411D" w:rsidRDefault="0035411D" w:rsidP="0035411D">
      <w:pPr>
        <w:spacing w:after="0" w:line="240" w:lineRule="auto"/>
        <w:ind w:left="708"/>
        <w:jc w:val="both"/>
        <w:rPr>
          <w:rFonts w:ascii="Century Gothic" w:eastAsia="Calibri" w:hAnsi="Century Gothic" w:cs="Times New Roman"/>
          <w:sz w:val="24"/>
          <w:szCs w:val="24"/>
        </w:rPr>
      </w:pPr>
      <w:r>
        <w:rPr>
          <w:rFonts w:ascii="Century Gothic" w:eastAsia="Calibri" w:hAnsi="Century Gothic" w:cs="Times New Roman"/>
          <w:sz w:val="24"/>
          <w:szCs w:val="24"/>
        </w:rPr>
        <w:t>Instituto Mexicano de Tecnología del Agua</w:t>
      </w:r>
    </w:p>
    <w:p w:rsidR="0035411D" w:rsidRDefault="0035411D" w:rsidP="0035411D">
      <w:pPr>
        <w:spacing w:after="0" w:line="240" w:lineRule="auto"/>
        <w:ind w:left="708"/>
        <w:jc w:val="both"/>
        <w:rPr>
          <w:rFonts w:ascii="Century Gothic" w:eastAsia="Calibri" w:hAnsi="Century Gothic" w:cs="Times New Roman"/>
          <w:sz w:val="24"/>
          <w:szCs w:val="24"/>
        </w:rPr>
      </w:pPr>
    </w:p>
    <w:p w:rsidR="004357BC" w:rsidRDefault="004357BC" w:rsidP="0035411D">
      <w:pPr>
        <w:spacing w:after="0" w:line="240" w:lineRule="auto"/>
        <w:ind w:left="708"/>
        <w:jc w:val="both"/>
        <w:rPr>
          <w:rFonts w:ascii="Century Gothic" w:eastAsia="Calibri" w:hAnsi="Century Gothic" w:cs="Times New Roman"/>
          <w:sz w:val="24"/>
          <w:szCs w:val="24"/>
        </w:rPr>
      </w:pPr>
      <w:r>
        <w:rPr>
          <w:rFonts w:ascii="Century Gothic" w:eastAsia="Calibri" w:hAnsi="Century Gothic" w:cs="Times New Roman"/>
          <w:sz w:val="24"/>
          <w:szCs w:val="24"/>
        </w:rPr>
        <w:t>Dr. Juan Esteban Martínez Gómez</w:t>
      </w:r>
    </w:p>
    <w:p w:rsidR="004357BC" w:rsidRDefault="004357BC" w:rsidP="006410AF">
      <w:pPr>
        <w:spacing w:after="0" w:line="240" w:lineRule="auto"/>
        <w:ind w:left="708"/>
        <w:jc w:val="both"/>
        <w:rPr>
          <w:rFonts w:ascii="Century Gothic" w:eastAsia="Calibri" w:hAnsi="Century Gothic" w:cs="Times New Roman"/>
          <w:sz w:val="24"/>
          <w:szCs w:val="24"/>
        </w:rPr>
      </w:pPr>
      <w:r>
        <w:rPr>
          <w:rFonts w:ascii="Century Gothic" w:eastAsia="Calibri" w:hAnsi="Century Gothic" w:cs="Times New Roman"/>
          <w:sz w:val="24"/>
          <w:szCs w:val="24"/>
        </w:rPr>
        <w:t>Instituto de Ecología</w:t>
      </w:r>
    </w:p>
    <w:p w:rsidR="004357BC" w:rsidRDefault="004357BC" w:rsidP="006410AF">
      <w:pPr>
        <w:spacing w:after="0" w:line="240" w:lineRule="auto"/>
        <w:ind w:left="708"/>
        <w:jc w:val="both"/>
        <w:rPr>
          <w:rFonts w:ascii="Century Gothic" w:eastAsia="Calibri" w:hAnsi="Century Gothic" w:cs="Times New Roman"/>
          <w:sz w:val="24"/>
          <w:szCs w:val="24"/>
        </w:rPr>
      </w:pPr>
    </w:p>
    <w:p w:rsidR="0035411D" w:rsidRDefault="0035411D" w:rsidP="006410AF">
      <w:pPr>
        <w:spacing w:after="0" w:line="240" w:lineRule="auto"/>
        <w:ind w:left="708"/>
        <w:jc w:val="both"/>
        <w:rPr>
          <w:rFonts w:ascii="Century Gothic" w:eastAsia="Calibri" w:hAnsi="Century Gothic" w:cs="Times New Roman"/>
          <w:sz w:val="24"/>
          <w:szCs w:val="24"/>
        </w:rPr>
      </w:pPr>
      <w:r w:rsidRPr="0035411D">
        <w:rPr>
          <w:rFonts w:ascii="Century Gothic" w:eastAsia="Calibri" w:hAnsi="Century Gothic" w:cs="Times New Roman"/>
          <w:sz w:val="24"/>
          <w:szCs w:val="24"/>
        </w:rPr>
        <w:t xml:space="preserve">Dra. Ma. Guadalupe Ortega </w:t>
      </w:r>
      <w:proofErr w:type="spellStart"/>
      <w:r w:rsidRPr="0035411D">
        <w:rPr>
          <w:rFonts w:ascii="Century Gothic" w:eastAsia="Calibri" w:hAnsi="Century Gothic" w:cs="Times New Roman"/>
          <w:sz w:val="24"/>
          <w:szCs w:val="24"/>
        </w:rPr>
        <w:t>Pierres</w:t>
      </w:r>
      <w:proofErr w:type="spellEnd"/>
    </w:p>
    <w:p w:rsidR="0035411D" w:rsidRDefault="0035411D" w:rsidP="006410AF">
      <w:pPr>
        <w:spacing w:after="0" w:line="240" w:lineRule="auto"/>
        <w:ind w:left="708"/>
        <w:jc w:val="both"/>
        <w:rPr>
          <w:rFonts w:ascii="Century Gothic" w:eastAsia="Calibri" w:hAnsi="Century Gothic" w:cs="Times New Roman"/>
          <w:sz w:val="24"/>
          <w:szCs w:val="24"/>
        </w:rPr>
      </w:pPr>
      <w:r>
        <w:rPr>
          <w:rFonts w:ascii="Century Gothic" w:eastAsia="Calibri" w:hAnsi="Century Gothic" w:cs="Times New Roman"/>
          <w:sz w:val="24"/>
          <w:szCs w:val="24"/>
        </w:rPr>
        <w:t>Profesora Investigadora, CINVESTAV</w:t>
      </w:r>
    </w:p>
    <w:p w:rsidR="004F795C" w:rsidRDefault="004F795C" w:rsidP="006410AF">
      <w:pPr>
        <w:spacing w:after="0" w:line="240" w:lineRule="auto"/>
        <w:ind w:left="708"/>
        <w:jc w:val="both"/>
        <w:rPr>
          <w:rFonts w:ascii="Century Gothic" w:eastAsia="Calibri" w:hAnsi="Century Gothic" w:cs="Times New Roman"/>
          <w:sz w:val="24"/>
          <w:szCs w:val="24"/>
        </w:rPr>
      </w:pPr>
    </w:p>
    <w:p w:rsidR="004F795C" w:rsidRDefault="004F795C" w:rsidP="004F795C">
      <w:pPr>
        <w:spacing w:after="0" w:line="240" w:lineRule="auto"/>
        <w:ind w:left="708"/>
        <w:jc w:val="both"/>
        <w:rPr>
          <w:rFonts w:ascii="Century Gothic" w:eastAsia="Calibri" w:hAnsi="Century Gothic" w:cs="Times New Roman"/>
          <w:sz w:val="24"/>
          <w:szCs w:val="24"/>
        </w:rPr>
      </w:pPr>
      <w:r>
        <w:rPr>
          <w:rFonts w:ascii="Century Gothic" w:eastAsia="Calibri" w:hAnsi="Century Gothic" w:cs="Times New Roman"/>
          <w:sz w:val="24"/>
          <w:szCs w:val="24"/>
        </w:rPr>
        <w:t>Dr. Carlos Galindo Cabrera Leal</w:t>
      </w:r>
    </w:p>
    <w:p w:rsidR="004F795C" w:rsidRDefault="004F795C" w:rsidP="004F795C">
      <w:pPr>
        <w:spacing w:after="0" w:line="240" w:lineRule="auto"/>
        <w:ind w:left="708"/>
        <w:jc w:val="both"/>
        <w:rPr>
          <w:rFonts w:ascii="Century Gothic" w:eastAsia="Calibri" w:hAnsi="Century Gothic" w:cs="Times New Roman"/>
          <w:sz w:val="24"/>
          <w:szCs w:val="24"/>
        </w:rPr>
      </w:pPr>
      <w:r>
        <w:rPr>
          <w:rFonts w:ascii="Century Gothic" w:eastAsia="Calibri" w:hAnsi="Century Gothic" w:cs="Times New Roman"/>
          <w:sz w:val="24"/>
          <w:szCs w:val="24"/>
        </w:rPr>
        <w:t>Director General de Comunicación de la Ciencia, CONABIO</w:t>
      </w:r>
    </w:p>
    <w:p w:rsidR="00FA3963" w:rsidRDefault="00FA3963" w:rsidP="004F795C">
      <w:pPr>
        <w:spacing w:after="0" w:line="240" w:lineRule="auto"/>
        <w:ind w:left="708"/>
        <w:jc w:val="both"/>
        <w:rPr>
          <w:rFonts w:ascii="Century Gothic" w:eastAsia="Calibri" w:hAnsi="Century Gothic" w:cs="Times New Roman"/>
          <w:sz w:val="24"/>
          <w:szCs w:val="24"/>
        </w:rPr>
      </w:pPr>
    </w:p>
    <w:p w:rsidR="00FA3963" w:rsidRDefault="00FA3963" w:rsidP="004F795C">
      <w:pPr>
        <w:spacing w:after="0" w:line="240" w:lineRule="auto"/>
        <w:ind w:left="708"/>
        <w:jc w:val="both"/>
        <w:rPr>
          <w:rFonts w:ascii="Century Gothic" w:eastAsia="Calibri" w:hAnsi="Century Gothic" w:cs="Times New Roman"/>
          <w:sz w:val="24"/>
          <w:szCs w:val="24"/>
        </w:rPr>
      </w:pPr>
      <w:r w:rsidRPr="00FA3963">
        <w:rPr>
          <w:rFonts w:ascii="Century Gothic" w:eastAsia="Calibri" w:hAnsi="Century Gothic" w:cs="Times New Roman"/>
          <w:sz w:val="24"/>
          <w:szCs w:val="24"/>
        </w:rPr>
        <w:t xml:space="preserve">Dra. Margarita Caso </w:t>
      </w:r>
    </w:p>
    <w:p w:rsidR="00FA3963" w:rsidRDefault="00FA3963" w:rsidP="004F795C">
      <w:pPr>
        <w:spacing w:after="0" w:line="240" w:lineRule="auto"/>
        <w:ind w:left="708"/>
        <w:jc w:val="both"/>
        <w:rPr>
          <w:rFonts w:ascii="Century Gothic" w:eastAsia="Calibri" w:hAnsi="Century Gothic" w:cs="Times New Roman"/>
          <w:sz w:val="24"/>
          <w:szCs w:val="24"/>
        </w:rPr>
      </w:pPr>
      <w:r w:rsidRPr="00FA3963">
        <w:rPr>
          <w:rFonts w:ascii="Century Gothic" w:eastAsia="Calibri" w:hAnsi="Century Gothic" w:cs="Times New Roman"/>
          <w:sz w:val="24"/>
          <w:szCs w:val="24"/>
        </w:rPr>
        <w:t>Coordinadora General de Adaptación al Cambio Climático.</w:t>
      </w:r>
    </w:p>
    <w:p w:rsidR="004F795C" w:rsidRDefault="004F795C" w:rsidP="006410AF">
      <w:pPr>
        <w:spacing w:after="0" w:line="240" w:lineRule="auto"/>
        <w:ind w:left="708"/>
        <w:jc w:val="both"/>
        <w:rPr>
          <w:rFonts w:ascii="Century Gothic" w:eastAsia="Calibri" w:hAnsi="Century Gothic" w:cs="Times New Roman"/>
          <w:sz w:val="24"/>
          <w:szCs w:val="24"/>
        </w:rPr>
      </w:pPr>
    </w:p>
    <w:p w:rsidR="004357BC" w:rsidRDefault="004357BC" w:rsidP="006410AF">
      <w:pPr>
        <w:spacing w:after="0" w:line="240" w:lineRule="auto"/>
        <w:ind w:left="708"/>
        <w:jc w:val="both"/>
        <w:rPr>
          <w:rFonts w:ascii="Century Gothic" w:eastAsia="Calibri" w:hAnsi="Century Gothic" w:cs="Times New Roman"/>
          <w:sz w:val="24"/>
          <w:szCs w:val="24"/>
        </w:rPr>
      </w:pPr>
    </w:p>
    <w:p w:rsidR="004357BC" w:rsidRDefault="004357BC" w:rsidP="006410AF">
      <w:pPr>
        <w:spacing w:after="0" w:line="240" w:lineRule="auto"/>
        <w:ind w:left="708"/>
        <w:jc w:val="both"/>
        <w:rPr>
          <w:rFonts w:ascii="Century Gothic" w:eastAsia="Calibri" w:hAnsi="Century Gothic" w:cs="Times New Roman"/>
          <w:sz w:val="24"/>
          <w:szCs w:val="24"/>
        </w:rPr>
      </w:pPr>
    </w:p>
    <w:p w:rsidR="004357BC" w:rsidRDefault="004357BC" w:rsidP="006410AF">
      <w:pPr>
        <w:spacing w:after="0" w:line="240" w:lineRule="auto"/>
        <w:ind w:left="708"/>
        <w:jc w:val="both"/>
        <w:rPr>
          <w:rFonts w:ascii="Century Gothic" w:eastAsia="Calibri" w:hAnsi="Century Gothic" w:cs="Times New Roman"/>
          <w:sz w:val="24"/>
          <w:szCs w:val="24"/>
        </w:rPr>
      </w:pPr>
    </w:p>
    <w:p w:rsidR="00777939" w:rsidRDefault="00777939" w:rsidP="006410AF">
      <w:pPr>
        <w:spacing w:after="0" w:line="240" w:lineRule="auto"/>
        <w:ind w:left="708"/>
        <w:jc w:val="both"/>
        <w:rPr>
          <w:rFonts w:ascii="Century Gothic" w:eastAsia="Calibri" w:hAnsi="Century Gothic" w:cs="Times New Roman"/>
          <w:sz w:val="24"/>
          <w:szCs w:val="24"/>
        </w:rPr>
      </w:pPr>
      <w:bookmarkStart w:id="0" w:name="_GoBack"/>
      <w:bookmarkEnd w:id="0"/>
    </w:p>
    <w:p w:rsidR="006410AF" w:rsidRPr="006410AF" w:rsidRDefault="006410AF" w:rsidP="006410AF">
      <w:pPr>
        <w:spacing w:after="0" w:line="240" w:lineRule="auto"/>
        <w:ind w:left="708"/>
        <w:jc w:val="both"/>
        <w:rPr>
          <w:rFonts w:ascii="Century Gothic" w:eastAsia="Calibri" w:hAnsi="Century Gothic" w:cs="Times New Roman"/>
          <w:sz w:val="24"/>
          <w:szCs w:val="24"/>
        </w:rPr>
      </w:pPr>
    </w:p>
    <w:p w:rsidR="006410AF" w:rsidRDefault="006410AF" w:rsidP="006410AF">
      <w:pPr>
        <w:ind w:left="720"/>
        <w:contextualSpacing/>
        <w:jc w:val="both"/>
        <w:rPr>
          <w:rFonts w:ascii="Century Gothic" w:eastAsia="Calibri" w:hAnsi="Century Gothic" w:cs="Times New Roman"/>
          <w:b/>
          <w:sz w:val="24"/>
          <w:szCs w:val="24"/>
        </w:rPr>
      </w:pPr>
      <w:r w:rsidRPr="006410AF">
        <w:rPr>
          <w:rFonts w:ascii="Century Gothic" w:eastAsia="Calibri" w:hAnsi="Century Gothic" w:cs="Times New Roman"/>
          <w:b/>
          <w:sz w:val="24"/>
          <w:szCs w:val="24"/>
        </w:rPr>
        <w:t>Mesa 4</w:t>
      </w:r>
    </w:p>
    <w:p w:rsidR="00057629" w:rsidRDefault="00057629" w:rsidP="006410AF">
      <w:pPr>
        <w:ind w:left="720"/>
        <w:contextualSpacing/>
        <w:jc w:val="both"/>
        <w:rPr>
          <w:rFonts w:ascii="Century Gothic" w:eastAsia="Calibri" w:hAnsi="Century Gothic" w:cs="Times New Roman"/>
          <w:b/>
          <w:sz w:val="24"/>
          <w:szCs w:val="24"/>
        </w:rPr>
      </w:pPr>
      <w:r w:rsidRPr="00057629">
        <w:rPr>
          <w:rFonts w:ascii="Century Gothic" w:eastAsia="Calibri" w:hAnsi="Century Gothic" w:cs="Times New Roman"/>
          <w:b/>
          <w:sz w:val="24"/>
          <w:szCs w:val="24"/>
        </w:rPr>
        <w:t>Inversión privada y filantropía para investigación e Innovación</w:t>
      </w:r>
    </w:p>
    <w:p w:rsidR="00057629" w:rsidRDefault="00057629" w:rsidP="006410AF">
      <w:pPr>
        <w:ind w:left="720"/>
        <w:contextualSpacing/>
        <w:jc w:val="both"/>
        <w:rPr>
          <w:rFonts w:ascii="Century Gothic" w:eastAsia="Calibri" w:hAnsi="Century Gothic" w:cs="Times New Roman"/>
          <w:b/>
          <w:sz w:val="24"/>
          <w:szCs w:val="24"/>
        </w:rPr>
      </w:pPr>
    </w:p>
    <w:p w:rsidR="00057629" w:rsidRDefault="00057629" w:rsidP="006410AF">
      <w:pPr>
        <w:ind w:left="720"/>
        <w:contextualSpacing/>
        <w:jc w:val="both"/>
        <w:rPr>
          <w:rFonts w:ascii="Century Gothic" w:eastAsia="Calibri" w:hAnsi="Century Gothic" w:cs="Times New Roman"/>
          <w:sz w:val="24"/>
          <w:szCs w:val="24"/>
        </w:rPr>
      </w:pPr>
      <w:r w:rsidRPr="00057629">
        <w:rPr>
          <w:rFonts w:ascii="Century Gothic" w:eastAsia="Calibri" w:hAnsi="Century Gothic" w:cs="Times New Roman"/>
          <w:sz w:val="24"/>
          <w:szCs w:val="24"/>
        </w:rPr>
        <w:t>Moderador</w:t>
      </w:r>
      <w:r w:rsidR="0049251A">
        <w:rPr>
          <w:rFonts w:ascii="Century Gothic" w:eastAsia="Calibri" w:hAnsi="Century Gothic" w:cs="Times New Roman"/>
          <w:sz w:val="24"/>
          <w:szCs w:val="24"/>
        </w:rPr>
        <w:t>:</w:t>
      </w:r>
    </w:p>
    <w:p w:rsidR="009B0D1E" w:rsidRDefault="009B0D1E" w:rsidP="006410AF">
      <w:pPr>
        <w:ind w:left="720"/>
        <w:contextualSpacing/>
        <w:jc w:val="both"/>
        <w:rPr>
          <w:rFonts w:ascii="Century Gothic" w:eastAsia="Calibri" w:hAnsi="Century Gothic" w:cs="Times New Roman"/>
          <w:sz w:val="24"/>
          <w:szCs w:val="24"/>
        </w:rPr>
      </w:pPr>
      <w:r>
        <w:rPr>
          <w:rFonts w:ascii="Century Gothic" w:eastAsia="Calibri" w:hAnsi="Century Gothic" w:cs="Times New Roman"/>
          <w:sz w:val="24"/>
          <w:szCs w:val="24"/>
        </w:rPr>
        <w:t xml:space="preserve">Dip. </w:t>
      </w:r>
      <w:r w:rsidR="00BB6C3B">
        <w:rPr>
          <w:rFonts w:ascii="Century Gothic" w:eastAsia="Calibri" w:hAnsi="Century Gothic" w:cs="Times New Roman"/>
          <w:b/>
          <w:i/>
          <w:sz w:val="24"/>
          <w:szCs w:val="24"/>
        </w:rPr>
        <w:t>p</w:t>
      </w:r>
      <w:r w:rsidR="00777939" w:rsidRPr="00777939">
        <w:rPr>
          <w:rFonts w:ascii="Century Gothic" w:eastAsia="Calibri" w:hAnsi="Century Gothic" w:cs="Times New Roman"/>
          <w:b/>
          <w:i/>
          <w:sz w:val="24"/>
          <w:szCs w:val="24"/>
        </w:rPr>
        <w:t>or confirmar</w:t>
      </w:r>
    </w:p>
    <w:p w:rsidR="009B0D1E" w:rsidRPr="006410AF" w:rsidRDefault="009B0D1E" w:rsidP="006410AF">
      <w:pPr>
        <w:ind w:left="720"/>
        <w:contextualSpacing/>
        <w:jc w:val="both"/>
        <w:rPr>
          <w:rFonts w:ascii="Century Gothic" w:eastAsia="Calibri" w:hAnsi="Century Gothic" w:cs="Times New Roman"/>
          <w:sz w:val="24"/>
          <w:szCs w:val="24"/>
        </w:rPr>
      </w:pPr>
    </w:p>
    <w:p w:rsidR="007F2224" w:rsidRDefault="007F2224" w:rsidP="006410AF">
      <w:pPr>
        <w:spacing w:after="0" w:line="240" w:lineRule="auto"/>
        <w:ind w:left="708"/>
        <w:jc w:val="both"/>
        <w:rPr>
          <w:rFonts w:ascii="Century Gothic" w:eastAsia="Calibri" w:hAnsi="Century Gothic" w:cs="Times New Roman"/>
          <w:sz w:val="24"/>
          <w:szCs w:val="24"/>
        </w:rPr>
      </w:pPr>
    </w:p>
    <w:p w:rsidR="006410AF" w:rsidRPr="00A93F44" w:rsidRDefault="006410AF" w:rsidP="006410AF">
      <w:pPr>
        <w:spacing w:after="0" w:line="240" w:lineRule="auto"/>
        <w:ind w:left="708"/>
        <w:jc w:val="both"/>
        <w:rPr>
          <w:rFonts w:ascii="Century Gothic" w:eastAsia="Calibri" w:hAnsi="Century Gothic" w:cs="Times New Roman"/>
          <w:b/>
          <w:sz w:val="24"/>
          <w:szCs w:val="24"/>
        </w:rPr>
      </w:pPr>
      <w:r w:rsidRPr="006410AF">
        <w:rPr>
          <w:rFonts w:ascii="Century Gothic" w:eastAsia="Calibri" w:hAnsi="Century Gothic" w:cs="Times New Roman"/>
          <w:b/>
          <w:sz w:val="24"/>
          <w:szCs w:val="24"/>
        </w:rPr>
        <w:t>Participantes</w:t>
      </w:r>
    </w:p>
    <w:p w:rsidR="00A93F44" w:rsidRPr="00A93F44" w:rsidRDefault="00A93F44" w:rsidP="006410AF">
      <w:pPr>
        <w:spacing w:after="0" w:line="240" w:lineRule="auto"/>
        <w:ind w:left="708"/>
        <w:jc w:val="both"/>
        <w:rPr>
          <w:rFonts w:ascii="Century Gothic" w:eastAsia="Calibri" w:hAnsi="Century Gothic" w:cs="Times New Roman"/>
          <w:sz w:val="24"/>
          <w:szCs w:val="24"/>
        </w:rPr>
      </w:pPr>
      <w:r w:rsidRPr="00A93F44">
        <w:rPr>
          <w:rFonts w:ascii="Century Gothic" w:eastAsia="Calibri" w:hAnsi="Century Gothic" w:cs="Times New Roman"/>
          <w:sz w:val="24"/>
          <w:szCs w:val="24"/>
        </w:rPr>
        <w:t xml:space="preserve">Dr. Víctor Sánchez Trejo </w:t>
      </w:r>
    </w:p>
    <w:p w:rsidR="00A93F44" w:rsidRPr="00A93F44" w:rsidRDefault="00A93F44" w:rsidP="006410AF">
      <w:pPr>
        <w:spacing w:after="0" w:line="240" w:lineRule="auto"/>
        <w:ind w:left="708"/>
        <w:jc w:val="both"/>
        <w:rPr>
          <w:rFonts w:ascii="Century Gothic" w:eastAsia="Calibri" w:hAnsi="Century Gothic" w:cs="Times New Roman"/>
          <w:sz w:val="24"/>
          <w:szCs w:val="24"/>
        </w:rPr>
      </w:pPr>
      <w:r w:rsidRPr="00A93F44">
        <w:rPr>
          <w:rFonts w:ascii="Century Gothic" w:eastAsia="Calibri" w:hAnsi="Century Gothic" w:cs="Times New Roman"/>
          <w:sz w:val="24"/>
          <w:szCs w:val="24"/>
        </w:rPr>
        <w:t>Red OTT</w:t>
      </w:r>
    </w:p>
    <w:p w:rsidR="00A93F44" w:rsidRDefault="00A93F44" w:rsidP="006410AF">
      <w:pPr>
        <w:spacing w:after="0" w:line="240" w:lineRule="auto"/>
        <w:ind w:left="708"/>
        <w:jc w:val="both"/>
        <w:rPr>
          <w:rFonts w:ascii="Century Gothic" w:eastAsia="Calibri" w:hAnsi="Century Gothic" w:cs="Times New Roman"/>
          <w:sz w:val="24"/>
          <w:szCs w:val="24"/>
        </w:rPr>
      </w:pPr>
    </w:p>
    <w:p w:rsidR="004357BC" w:rsidRDefault="004357BC" w:rsidP="006410AF">
      <w:pPr>
        <w:spacing w:after="0" w:line="240" w:lineRule="auto"/>
        <w:ind w:left="708"/>
        <w:jc w:val="both"/>
        <w:rPr>
          <w:rFonts w:ascii="Century Gothic" w:eastAsia="Calibri" w:hAnsi="Century Gothic" w:cs="Times New Roman"/>
          <w:sz w:val="24"/>
          <w:szCs w:val="24"/>
        </w:rPr>
      </w:pPr>
      <w:r>
        <w:rPr>
          <w:rFonts w:ascii="Century Gothic" w:eastAsia="Calibri" w:hAnsi="Century Gothic" w:cs="Times New Roman"/>
          <w:sz w:val="24"/>
          <w:szCs w:val="24"/>
        </w:rPr>
        <w:t>Dr. Roberto Morales Estrella</w:t>
      </w:r>
    </w:p>
    <w:p w:rsidR="007F2224" w:rsidRDefault="0035411D" w:rsidP="006410AF">
      <w:pPr>
        <w:spacing w:after="0" w:line="240" w:lineRule="auto"/>
        <w:ind w:left="708"/>
        <w:jc w:val="both"/>
        <w:rPr>
          <w:rFonts w:ascii="Century Gothic" w:eastAsia="Calibri" w:hAnsi="Century Gothic" w:cs="Times New Roman"/>
          <w:sz w:val="24"/>
          <w:szCs w:val="24"/>
        </w:rPr>
      </w:pPr>
      <w:r>
        <w:rPr>
          <w:rFonts w:ascii="Century Gothic" w:eastAsia="Calibri" w:hAnsi="Century Gothic" w:cs="Times New Roman"/>
          <w:sz w:val="24"/>
          <w:szCs w:val="24"/>
        </w:rPr>
        <w:t>R</w:t>
      </w:r>
      <w:r w:rsidRPr="0035411D">
        <w:rPr>
          <w:rFonts w:ascii="Century Gothic" w:eastAsia="Calibri" w:hAnsi="Century Gothic" w:cs="Times New Roman"/>
          <w:sz w:val="24"/>
          <w:szCs w:val="24"/>
        </w:rPr>
        <w:t>esponsable Técnico del Observatorio Tecnológico del Estado de Hidalgo</w:t>
      </w:r>
    </w:p>
    <w:p w:rsidR="0035411D" w:rsidRDefault="0035411D" w:rsidP="006410AF">
      <w:pPr>
        <w:spacing w:after="0" w:line="240" w:lineRule="auto"/>
        <w:ind w:left="708"/>
        <w:jc w:val="both"/>
        <w:rPr>
          <w:rFonts w:ascii="Century Gothic" w:eastAsia="Calibri" w:hAnsi="Century Gothic" w:cs="Times New Roman"/>
          <w:sz w:val="24"/>
          <w:szCs w:val="24"/>
        </w:rPr>
      </w:pPr>
    </w:p>
    <w:p w:rsidR="00E93C2A" w:rsidRDefault="00E93C2A" w:rsidP="006410AF">
      <w:pPr>
        <w:spacing w:after="0" w:line="240" w:lineRule="auto"/>
        <w:ind w:left="708"/>
        <w:jc w:val="both"/>
        <w:rPr>
          <w:rFonts w:ascii="Century Gothic" w:eastAsia="Calibri" w:hAnsi="Century Gothic" w:cs="Times New Roman"/>
          <w:sz w:val="24"/>
          <w:szCs w:val="24"/>
        </w:rPr>
      </w:pPr>
      <w:r>
        <w:rPr>
          <w:rFonts w:ascii="Century Gothic" w:eastAsia="Calibri" w:hAnsi="Century Gothic" w:cs="Times New Roman"/>
          <w:sz w:val="24"/>
          <w:szCs w:val="24"/>
        </w:rPr>
        <w:t>Dr. Guillermo Tomás Granados Ruiz</w:t>
      </w:r>
    </w:p>
    <w:p w:rsidR="00E93C2A" w:rsidRDefault="00E93C2A" w:rsidP="006410AF">
      <w:pPr>
        <w:spacing w:after="0" w:line="240" w:lineRule="auto"/>
        <w:ind w:left="708"/>
        <w:jc w:val="both"/>
        <w:rPr>
          <w:rFonts w:ascii="Century Gothic" w:eastAsia="Calibri" w:hAnsi="Century Gothic" w:cs="Times New Roman"/>
          <w:sz w:val="24"/>
          <w:szCs w:val="24"/>
        </w:rPr>
      </w:pPr>
      <w:r>
        <w:rPr>
          <w:rFonts w:ascii="Century Gothic" w:eastAsia="Calibri" w:hAnsi="Century Gothic" w:cs="Times New Roman"/>
          <w:sz w:val="24"/>
          <w:szCs w:val="24"/>
        </w:rPr>
        <w:t>Miembro del Comité Técnico del Premio Nacional de Tecnología</w:t>
      </w:r>
    </w:p>
    <w:p w:rsidR="007F2224" w:rsidRDefault="007F2224" w:rsidP="006410AF">
      <w:pPr>
        <w:spacing w:after="0" w:line="240" w:lineRule="auto"/>
        <w:ind w:left="708"/>
        <w:jc w:val="both"/>
        <w:rPr>
          <w:rFonts w:ascii="Century Gothic" w:eastAsia="Calibri" w:hAnsi="Century Gothic" w:cs="Times New Roman"/>
          <w:sz w:val="24"/>
          <w:szCs w:val="24"/>
        </w:rPr>
      </w:pPr>
    </w:p>
    <w:p w:rsidR="00E12DE4" w:rsidRDefault="00E12DE4" w:rsidP="006410AF">
      <w:pPr>
        <w:spacing w:after="0" w:line="240" w:lineRule="auto"/>
        <w:ind w:left="708"/>
        <w:jc w:val="both"/>
        <w:rPr>
          <w:rFonts w:ascii="Century Gothic" w:eastAsia="Calibri" w:hAnsi="Century Gothic" w:cs="Times New Roman"/>
          <w:sz w:val="24"/>
          <w:szCs w:val="24"/>
        </w:rPr>
      </w:pPr>
      <w:r>
        <w:rPr>
          <w:rFonts w:ascii="Century Gothic" w:eastAsia="Calibri" w:hAnsi="Century Gothic" w:cs="Times New Roman"/>
          <w:sz w:val="24"/>
          <w:szCs w:val="24"/>
        </w:rPr>
        <w:t>Mtro. Leonardo Álvarez Córdova</w:t>
      </w:r>
    </w:p>
    <w:p w:rsidR="00E12DE4" w:rsidRDefault="00E12DE4" w:rsidP="006410AF">
      <w:pPr>
        <w:spacing w:after="0" w:line="240" w:lineRule="auto"/>
        <w:ind w:left="708"/>
        <w:jc w:val="both"/>
        <w:rPr>
          <w:rFonts w:ascii="Century Gothic" w:eastAsia="Calibri" w:hAnsi="Century Gothic" w:cs="Times New Roman"/>
          <w:sz w:val="24"/>
          <w:szCs w:val="24"/>
        </w:rPr>
      </w:pPr>
      <w:r>
        <w:rPr>
          <w:rFonts w:ascii="Century Gothic" w:eastAsia="Calibri" w:hAnsi="Century Gothic" w:cs="Times New Roman"/>
          <w:sz w:val="24"/>
          <w:szCs w:val="24"/>
        </w:rPr>
        <w:t>Director General de innovación, Servicios y Comercio Interior</w:t>
      </w:r>
    </w:p>
    <w:p w:rsidR="00E12DE4" w:rsidRDefault="00E12DE4" w:rsidP="006410AF">
      <w:pPr>
        <w:spacing w:after="0" w:line="240" w:lineRule="auto"/>
        <w:ind w:left="708"/>
        <w:jc w:val="both"/>
        <w:rPr>
          <w:rFonts w:ascii="Century Gothic" w:eastAsia="Calibri" w:hAnsi="Century Gothic" w:cs="Times New Roman"/>
          <w:sz w:val="24"/>
          <w:szCs w:val="24"/>
        </w:rPr>
      </w:pPr>
      <w:r>
        <w:rPr>
          <w:rFonts w:ascii="Century Gothic" w:eastAsia="Calibri" w:hAnsi="Century Gothic" w:cs="Times New Roman"/>
          <w:sz w:val="24"/>
          <w:szCs w:val="24"/>
        </w:rPr>
        <w:t>Secretaría de Economía</w:t>
      </w:r>
    </w:p>
    <w:p w:rsidR="00E12DE4" w:rsidRDefault="00E12DE4" w:rsidP="006410AF">
      <w:pPr>
        <w:spacing w:after="0" w:line="240" w:lineRule="auto"/>
        <w:ind w:left="708"/>
        <w:jc w:val="both"/>
        <w:rPr>
          <w:rFonts w:ascii="Century Gothic" w:eastAsia="Calibri" w:hAnsi="Century Gothic" w:cs="Times New Roman"/>
          <w:sz w:val="24"/>
          <w:szCs w:val="24"/>
        </w:rPr>
      </w:pPr>
    </w:p>
    <w:p w:rsidR="00E12DE4" w:rsidRDefault="00B028A1" w:rsidP="006410AF">
      <w:pPr>
        <w:spacing w:after="0" w:line="240" w:lineRule="auto"/>
        <w:ind w:left="708"/>
        <w:jc w:val="both"/>
        <w:rPr>
          <w:rFonts w:ascii="Century Gothic" w:eastAsia="Calibri" w:hAnsi="Century Gothic" w:cs="Times New Roman"/>
          <w:sz w:val="24"/>
          <w:szCs w:val="24"/>
        </w:rPr>
      </w:pPr>
      <w:r>
        <w:rPr>
          <w:rFonts w:ascii="Century Gothic" w:eastAsia="Calibri" w:hAnsi="Century Gothic" w:cs="Times New Roman"/>
          <w:sz w:val="24"/>
          <w:szCs w:val="24"/>
        </w:rPr>
        <w:t xml:space="preserve">Mtra. </w:t>
      </w:r>
      <w:r w:rsidR="00E12DE4">
        <w:rPr>
          <w:rFonts w:ascii="Century Gothic" w:eastAsia="Calibri" w:hAnsi="Century Gothic" w:cs="Times New Roman"/>
          <w:sz w:val="24"/>
          <w:szCs w:val="24"/>
        </w:rPr>
        <w:t xml:space="preserve">María </w:t>
      </w:r>
      <w:proofErr w:type="spellStart"/>
      <w:r w:rsidR="00E12DE4">
        <w:rPr>
          <w:rFonts w:ascii="Century Gothic" w:eastAsia="Calibri" w:hAnsi="Century Gothic" w:cs="Times New Roman"/>
          <w:sz w:val="24"/>
          <w:szCs w:val="24"/>
        </w:rPr>
        <w:t>Anel</w:t>
      </w:r>
      <w:proofErr w:type="spellEnd"/>
      <w:r w:rsidR="00E12DE4">
        <w:rPr>
          <w:rFonts w:ascii="Century Gothic" w:eastAsia="Calibri" w:hAnsi="Century Gothic" w:cs="Times New Roman"/>
          <w:sz w:val="24"/>
          <w:szCs w:val="24"/>
        </w:rPr>
        <w:t xml:space="preserve"> </w:t>
      </w:r>
      <w:r>
        <w:rPr>
          <w:rFonts w:ascii="Century Gothic" w:eastAsia="Calibri" w:hAnsi="Century Gothic" w:cs="Times New Roman"/>
          <w:sz w:val="24"/>
          <w:szCs w:val="24"/>
        </w:rPr>
        <w:t>Olvera Montiel</w:t>
      </w:r>
    </w:p>
    <w:p w:rsidR="00B028A1" w:rsidRDefault="00B028A1" w:rsidP="006410AF">
      <w:pPr>
        <w:spacing w:after="0" w:line="240" w:lineRule="auto"/>
        <w:ind w:left="708"/>
        <w:jc w:val="both"/>
        <w:rPr>
          <w:rFonts w:ascii="Century Gothic" w:eastAsia="Calibri" w:hAnsi="Century Gothic" w:cs="Times New Roman"/>
          <w:sz w:val="24"/>
          <w:szCs w:val="24"/>
        </w:rPr>
      </w:pPr>
      <w:r>
        <w:rPr>
          <w:rFonts w:ascii="Century Gothic" w:eastAsia="Calibri" w:hAnsi="Century Gothic" w:cs="Times New Roman"/>
          <w:sz w:val="24"/>
          <w:szCs w:val="24"/>
        </w:rPr>
        <w:t>Directora de investigación</w:t>
      </w:r>
    </w:p>
    <w:p w:rsidR="00B028A1" w:rsidRDefault="00B028A1" w:rsidP="006410AF">
      <w:pPr>
        <w:spacing w:after="0" w:line="240" w:lineRule="auto"/>
        <w:ind w:left="708"/>
        <w:jc w:val="both"/>
        <w:rPr>
          <w:rFonts w:ascii="Century Gothic" w:eastAsia="Calibri" w:hAnsi="Century Gothic" w:cs="Times New Roman"/>
          <w:sz w:val="24"/>
          <w:szCs w:val="24"/>
        </w:rPr>
      </w:pPr>
      <w:r>
        <w:rPr>
          <w:rFonts w:ascii="Century Gothic" w:eastAsia="Calibri" w:hAnsi="Century Gothic" w:cs="Times New Roman"/>
          <w:sz w:val="24"/>
          <w:szCs w:val="24"/>
        </w:rPr>
        <w:t xml:space="preserve">Instituto de Competitividad Turística </w:t>
      </w:r>
    </w:p>
    <w:p w:rsidR="007F2224" w:rsidRDefault="007F2224" w:rsidP="006410AF">
      <w:pPr>
        <w:spacing w:after="0" w:line="240" w:lineRule="auto"/>
        <w:ind w:left="708"/>
        <w:jc w:val="both"/>
        <w:rPr>
          <w:rFonts w:ascii="Century Gothic" w:eastAsia="Calibri" w:hAnsi="Century Gothic" w:cs="Times New Roman"/>
          <w:sz w:val="24"/>
          <w:szCs w:val="24"/>
        </w:rPr>
      </w:pPr>
    </w:p>
    <w:p w:rsidR="004F795C" w:rsidRDefault="004F795C" w:rsidP="004F795C">
      <w:pPr>
        <w:spacing w:after="0" w:line="240" w:lineRule="auto"/>
        <w:ind w:left="708"/>
        <w:jc w:val="both"/>
        <w:rPr>
          <w:rFonts w:ascii="Century Gothic" w:eastAsia="Calibri" w:hAnsi="Century Gothic" w:cs="Times New Roman"/>
          <w:sz w:val="24"/>
          <w:szCs w:val="24"/>
        </w:rPr>
      </w:pPr>
      <w:r>
        <w:rPr>
          <w:rFonts w:ascii="Century Gothic" w:eastAsia="Calibri" w:hAnsi="Century Gothic" w:cs="Times New Roman"/>
          <w:sz w:val="24"/>
          <w:szCs w:val="24"/>
        </w:rPr>
        <w:t xml:space="preserve">Mtra. Ana Luisa Guzmán y López Figueroa </w:t>
      </w:r>
    </w:p>
    <w:p w:rsidR="004F795C" w:rsidRDefault="004F795C" w:rsidP="004F795C">
      <w:pPr>
        <w:spacing w:after="0" w:line="240" w:lineRule="auto"/>
        <w:ind w:left="708"/>
        <w:jc w:val="both"/>
        <w:rPr>
          <w:rFonts w:ascii="Century Gothic" w:eastAsia="Calibri" w:hAnsi="Century Gothic" w:cs="Times New Roman"/>
          <w:sz w:val="24"/>
          <w:szCs w:val="24"/>
        </w:rPr>
      </w:pPr>
      <w:r>
        <w:rPr>
          <w:rFonts w:ascii="Century Gothic" w:eastAsia="Calibri" w:hAnsi="Century Gothic" w:cs="Times New Roman"/>
          <w:sz w:val="24"/>
          <w:szCs w:val="24"/>
        </w:rPr>
        <w:t>Secretaria Técnica del Fideicomiso del Fondo para la Biodiversidad</w:t>
      </w:r>
    </w:p>
    <w:p w:rsidR="004F795C" w:rsidRPr="00A93F44" w:rsidRDefault="004F795C" w:rsidP="004F795C">
      <w:pPr>
        <w:spacing w:after="0" w:line="240" w:lineRule="auto"/>
        <w:ind w:left="708"/>
        <w:jc w:val="both"/>
        <w:rPr>
          <w:rFonts w:ascii="Century Gothic" w:eastAsia="Calibri" w:hAnsi="Century Gothic" w:cs="Times New Roman"/>
          <w:sz w:val="24"/>
          <w:szCs w:val="24"/>
        </w:rPr>
      </w:pPr>
      <w:r w:rsidRPr="0035411D">
        <w:rPr>
          <w:rFonts w:ascii="Century Gothic" w:eastAsia="Calibri" w:hAnsi="Century Gothic" w:cs="Times New Roman"/>
          <w:sz w:val="24"/>
          <w:szCs w:val="24"/>
        </w:rPr>
        <w:t>Comisión Nacional para el Conocimiento y Uso de la Biodiversidad</w:t>
      </w:r>
    </w:p>
    <w:p w:rsidR="004F795C" w:rsidRDefault="004F795C" w:rsidP="004F795C">
      <w:pPr>
        <w:spacing w:after="0" w:line="240" w:lineRule="auto"/>
        <w:ind w:left="708"/>
        <w:jc w:val="both"/>
        <w:rPr>
          <w:rFonts w:ascii="Century Gothic" w:eastAsia="Calibri" w:hAnsi="Century Gothic" w:cs="Times New Roman"/>
          <w:sz w:val="24"/>
          <w:szCs w:val="24"/>
        </w:rPr>
      </w:pPr>
    </w:p>
    <w:p w:rsidR="004F795C" w:rsidRDefault="004F795C" w:rsidP="006410AF">
      <w:pPr>
        <w:spacing w:after="0" w:line="240" w:lineRule="auto"/>
        <w:ind w:left="708"/>
        <w:jc w:val="both"/>
        <w:rPr>
          <w:rFonts w:ascii="Century Gothic" w:eastAsia="Calibri" w:hAnsi="Century Gothic" w:cs="Times New Roman"/>
          <w:sz w:val="24"/>
          <w:szCs w:val="24"/>
        </w:rPr>
      </w:pPr>
    </w:p>
    <w:p w:rsidR="00BA1717" w:rsidRDefault="00BA1717" w:rsidP="006410AF">
      <w:pPr>
        <w:spacing w:after="0" w:line="240" w:lineRule="auto"/>
        <w:ind w:left="708"/>
        <w:jc w:val="both"/>
        <w:rPr>
          <w:rFonts w:ascii="Century Gothic" w:eastAsia="Calibri" w:hAnsi="Century Gothic" w:cs="Times New Roman"/>
          <w:b/>
          <w:sz w:val="24"/>
          <w:szCs w:val="24"/>
        </w:rPr>
      </w:pPr>
    </w:p>
    <w:p w:rsidR="00BA1717" w:rsidRDefault="00BA1717" w:rsidP="006410AF">
      <w:pPr>
        <w:spacing w:after="0" w:line="240" w:lineRule="auto"/>
        <w:ind w:left="708"/>
        <w:jc w:val="both"/>
        <w:rPr>
          <w:rFonts w:ascii="Century Gothic" w:eastAsia="Calibri" w:hAnsi="Century Gothic" w:cs="Times New Roman"/>
          <w:b/>
          <w:sz w:val="24"/>
          <w:szCs w:val="24"/>
        </w:rPr>
      </w:pPr>
    </w:p>
    <w:p w:rsidR="00BA1717" w:rsidRDefault="00BA1717" w:rsidP="006410AF">
      <w:pPr>
        <w:spacing w:after="0" w:line="240" w:lineRule="auto"/>
        <w:ind w:left="708"/>
        <w:jc w:val="both"/>
        <w:rPr>
          <w:rFonts w:ascii="Century Gothic" w:eastAsia="Calibri" w:hAnsi="Century Gothic" w:cs="Times New Roman"/>
          <w:b/>
          <w:sz w:val="24"/>
          <w:szCs w:val="24"/>
        </w:rPr>
      </w:pPr>
    </w:p>
    <w:p w:rsidR="0049251A" w:rsidRDefault="0049251A" w:rsidP="006410AF">
      <w:pPr>
        <w:spacing w:after="0" w:line="240" w:lineRule="auto"/>
        <w:ind w:left="708"/>
        <w:jc w:val="both"/>
        <w:rPr>
          <w:rFonts w:ascii="Century Gothic" w:eastAsia="Calibri" w:hAnsi="Century Gothic" w:cs="Times New Roman"/>
          <w:b/>
          <w:sz w:val="24"/>
          <w:szCs w:val="24"/>
        </w:rPr>
      </w:pPr>
    </w:p>
    <w:p w:rsidR="0049251A" w:rsidRDefault="0049251A" w:rsidP="006410AF">
      <w:pPr>
        <w:spacing w:after="0" w:line="240" w:lineRule="auto"/>
        <w:ind w:left="708"/>
        <w:jc w:val="both"/>
        <w:rPr>
          <w:rFonts w:ascii="Century Gothic" w:eastAsia="Calibri" w:hAnsi="Century Gothic" w:cs="Times New Roman"/>
          <w:b/>
          <w:sz w:val="24"/>
          <w:szCs w:val="24"/>
        </w:rPr>
      </w:pPr>
    </w:p>
    <w:p w:rsidR="0049251A" w:rsidRDefault="0049251A" w:rsidP="006410AF">
      <w:pPr>
        <w:spacing w:after="0" w:line="240" w:lineRule="auto"/>
        <w:ind w:left="708"/>
        <w:jc w:val="both"/>
        <w:rPr>
          <w:rFonts w:ascii="Century Gothic" w:eastAsia="Calibri" w:hAnsi="Century Gothic" w:cs="Times New Roman"/>
          <w:b/>
          <w:sz w:val="24"/>
          <w:szCs w:val="24"/>
        </w:rPr>
      </w:pPr>
    </w:p>
    <w:p w:rsidR="0049251A" w:rsidRDefault="0049251A" w:rsidP="006410AF">
      <w:pPr>
        <w:spacing w:after="0" w:line="240" w:lineRule="auto"/>
        <w:ind w:left="708"/>
        <w:jc w:val="both"/>
        <w:rPr>
          <w:rFonts w:ascii="Century Gothic" w:eastAsia="Calibri" w:hAnsi="Century Gothic" w:cs="Times New Roman"/>
          <w:b/>
          <w:sz w:val="24"/>
          <w:szCs w:val="24"/>
        </w:rPr>
      </w:pPr>
    </w:p>
    <w:p w:rsidR="0049251A" w:rsidRDefault="0049251A" w:rsidP="006410AF">
      <w:pPr>
        <w:spacing w:after="0" w:line="240" w:lineRule="auto"/>
        <w:ind w:left="708"/>
        <w:jc w:val="both"/>
        <w:rPr>
          <w:rFonts w:ascii="Century Gothic" w:eastAsia="Calibri" w:hAnsi="Century Gothic" w:cs="Times New Roman"/>
          <w:b/>
          <w:sz w:val="24"/>
          <w:szCs w:val="24"/>
        </w:rPr>
      </w:pPr>
    </w:p>
    <w:p w:rsidR="0049251A" w:rsidRDefault="0049251A" w:rsidP="006410AF">
      <w:pPr>
        <w:spacing w:after="0" w:line="240" w:lineRule="auto"/>
        <w:ind w:left="708"/>
        <w:jc w:val="both"/>
        <w:rPr>
          <w:rFonts w:ascii="Century Gothic" w:eastAsia="Calibri" w:hAnsi="Century Gothic" w:cs="Times New Roman"/>
          <w:b/>
          <w:sz w:val="24"/>
          <w:szCs w:val="24"/>
        </w:rPr>
      </w:pPr>
    </w:p>
    <w:p w:rsidR="0049251A" w:rsidRDefault="0049251A" w:rsidP="006410AF">
      <w:pPr>
        <w:spacing w:after="0" w:line="240" w:lineRule="auto"/>
        <w:ind w:left="708"/>
        <w:jc w:val="both"/>
        <w:rPr>
          <w:rFonts w:ascii="Century Gothic" w:eastAsia="Calibri" w:hAnsi="Century Gothic" w:cs="Times New Roman"/>
          <w:b/>
          <w:sz w:val="24"/>
          <w:szCs w:val="24"/>
        </w:rPr>
      </w:pPr>
    </w:p>
    <w:p w:rsidR="007F2224" w:rsidRPr="006410AF" w:rsidRDefault="007F2224" w:rsidP="006410AF">
      <w:pPr>
        <w:spacing w:after="0" w:line="240" w:lineRule="auto"/>
        <w:ind w:left="708"/>
        <w:jc w:val="both"/>
        <w:rPr>
          <w:rFonts w:ascii="Century Gothic" w:eastAsia="Calibri" w:hAnsi="Century Gothic" w:cs="Times New Roman"/>
          <w:b/>
          <w:sz w:val="24"/>
          <w:szCs w:val="24"/>
        </w:rPr>
      </w:pPr>
      <w:r w:rsidRPr="007F2224">
        <w:rPr>
          <w:rFonts w:ascii="Century Gothic" w:eastAsia="Calibri" w:hAnsi="Century Gothic" w:cs="Times New Roman"/>
          <w:b/>
          <w:sz w:val="24"/>
          <w:szCs w:val="24"/>
        </w:rPr>
        <w:t>Conclusiones</w:t>
      </w:r>
    </w:p>
    <w:p w:rsidR="007F2224" w:rsidRDefault="007F2224" w:rsidP="007F2224">
      <w:pPr>
        <w:spacing w:after="0" w:line="240" w:lineRule="auto"/>
        <w:ind w:left="708"/>
        <w:jc w:val="both"/>
        <w:rPr>
          <w:rFonts w:ascii="Century Gothic" w:eastAsia="Calibri" w:hAnsi="Century Gothic" w:cs="Times New Roman"/>
          <w:sz w:val="24"/>
          <w:szCs w:val="24"/>
        </w:rPr>
      </w:pPr>
    </w:p>
    <w:p w:rsidR="00FA5C42" w:rsidRDefault="007F2224" w:rsidP="007F2224">
      <w:pPr>
        <w:spacing w:after="0" w:line="240" w:lineRule="auto"/>
        <w:ind w:left="708"/>
        <w:jc w:val="both"/>
        <w:rPr>
          <w:rFonts w:ascii="Century Gothic" w:eastAsia="Calibri" w:hAnsi="Century Gothic" w:cs="Times New Roman"/>
          <w:sz w:val="24"/>
          <w:szCs w:val="24"/>
        </w:rPr>
      </w:pPr>
      <w:r>
        <w:rPr>
          <w:rFonts w:ascii="Century Gothic" w:eastAsia="Calibri" w:hAnsi="Century Gothic" w:cs="Times New Roman"/>
          <w:sz w:val="24"/>
          <w:szCs w:val="24"/>
        </w:rPr>
        <w:t>Dip. María Eugenia Hernández Pérez</w:t>
      </w:r>
    </w:p>
    <w:p w:rsidR="007F2224" w:rsidRDefault="007F2224" w:rsidP="007F2224">
      <w:pPr>
        <w:spacing w:after="0" w:line="240" w:lineRule="auto"/>
        <w:ind w:left="708"/>
        <w:jc w:val="both"/>
        <w:rPr>
          <w:rFonts w:ascii="Century Gothic" w:eastAsia="Calibri" w:hAnsi="Century Gothic" w:cs="Times New Roman"/>
          <w:sz w:val="24"/>
          <w:szCs w:val="24"/>
        </w:rPr>
      </w:pPr>
      <w:r>
        <w:rPr>
          <w:rFonts w:ascii="Century Gothic" w:eastAsia="Calibri" w:hAnsi="Century Gothic" w:cs="Times New Roman"/>
          <w:sz w:val="24"/>
          <w:szCs w:val="24"/>
        </w:rPr>
        <w:t>Secretaria de la Comisión de Ciencia, Tecnología e Innovación</w:t>
      </w:r>
    </w:p>
    <w:p w:rsidR="007F2224" w:rsidRDefault="007F2224" w:rsidP="007F2224">
      <w:pPr>
        <w:spacing w:after="0" w:line="240" w:lineRule="auto"/>
        <w:ind w:left="708"/>
        <w:jc w:val="both"/>
        <w:rPr>
          <w:rFonts w:ascii="Century Gothic" w:eastAsia="Calibri" w:hAnsi="Century Gothic" w:cs="Times New Roman"/>
          <w:sz w:val="24"/>
          <w:szCs w:val="24"/>
        </w:rPr>
      </w:pPr>
    </w:p>
    <w:p w:rsidR="007F2224" w:rsidRDefault="0049251A" w:rsidP="007F2224">
      <w:pPr>
        <w:spacing w:after="0" w:line="240" w:lineRule="auto"/>
        <w:ind w:left="708"/>
        <w:jc w:val="both"/>
        <w:rPr>
          <w:rFonts w:ascii="Century Gothic" w:eastAsia="Calibri" w:hAnsi="Century Gothic" w:cs="Times New Roman"/>
          <w:sz w:val="24"/>
          <w:szCs w:val="24"/>
        </w:rPr>
      </w:pPr>
      <w:r>
        <w:rPr>
          <w:rFonts w:ascii="Century Gothic" w:eastAsia="Calibri" w:hAnsi="Century Gothic" w:cs="Times New Roman"/>
          <w:sz w:val="24"/>
          <w:szCs w:val="24"/>
        </w:rPr>
        <w:t>Lic. Óscar Rubio peña</w:t>
      </w:r>
    </w:p>
    <w:p w:rsidR="0049251A" w:rsidRDefault="0049251A" w:rsidP="007F2224">
      <w:pPr>
        <w:spacing w:after="0" w:line="240" w:lineRule="auto"/>
        <w:ind w:left="708"/>
        <w:jc w:val="both"/>
        <w:rPr>
          <w:rFonts w:ascii="Century Gothic" w:eastAsia="Calibri" w:hAnsi="Century Gothic" w:cs="Times New Roman"/>
          <w:sz w:val="24"/>
          <w:szCs w:val="24"/>
        </w:rPr>
      </w:pPr>
      <w:r>
        <w:rPr>
          <w:rFonts w:ascii="Century Gothic" w:eastAsia="Calibri" w:hAnsi="Century Gothic" w:cs="Times New Roman"/>
          <w:sz w:val="24"/>
          <w:szCs w:val="24"/>
        </w:rPr>
        <w:t>Subdirector de Desarrollo Estatal y Regional</w:t>
      </w:r>
    </w:p>
    <w:p w:rsidR="00E34961" w:rsidRDefault="00E34961" w:rsidP="007F2224">
      <w:pPr>
        <w:spacing w:after="0" w:line="240" w:lineRule="auto"/>
        <w:ind w:left="708"/>
        <w:jc w:val="both"/>
        <w:rPr>
          <w:rFonts w:ascii="Century Gothic" w:eastAsia="Calibri" w:hAnsi="Century Gothic" w:cs="Times New Roman"/>
          <w:sz w:val="24"/>
          <w:szCs w:val="24"/>
        </w:rPr>
      </w:pPr>
    </w:p>
    <w:p w:rsidR="00E34961" w:rsidRDefault="00E34961" w:rsidP="007F2224">
      <w:pPr>
        <w:spacing w:after="0" w:line="240" w:lineRule="auto"/>
        <w:ind w:left="708"/>
        <w:jc w:val="both"/>
        <w:rPr>
          <w:rFonts w:ascii="Century Gothic" w:eastAsia="Calibri" w:hAnsi="Century Gothic" w:cs="Times New Roman"/>
          <w:sz w:val="24"/>
          <w:szCs w:val="24"/>
        </w:rPr>
      </w:pPr>
    </w:p>
    <w:p w:rsidR="00E34961" w:rsidRDefault="00E34961" w:rsidP="007F2224">
      <w:pPr>
        <w:spacing w:after="0" w:line="240" w:lineRule="auto"/>
        <w:ind w:left="708"/>
        <w:jc w:val="both"/>
        <w:rPr>
          <w:rFonts w:ascii="Century Gothic" w:eastAsia="Calibri" w:hAnsi="Century Gothic" w:cs="Times New Roman"/>
          <w:sz w:val="24"/>
          <w:szCs w:val="24"/>
        </w:rPr>
      </w:pPr>
    </w:p>
    <w:p w:rsidR="007F2224" w:rsidRPr="00610B8B" w:rsidRDefault="007F2224" w:rsidP="007F2224">
      <w:pPr>
        <w:spacing w:after="0" w:line="240" w:lineRule="auto"/>
        <w:ind w:left="708"/>
        <w:jc w:val="both"/>
        <w:rPr>
          <w:rFonts w:ascii="Century Gothic" w:eastAsia="Calibri" w:hAnsi="Century Gothic" w:cs="Times New Roman"/>
          <w:sz w:val="24"/>
          <w:szCs w:val="24"/>
        </w:rPr>
      </w:pPr>
    </w:p>
    <w:sectPr w:rsidR="007F2224" w:rsidRPr="00610B8B" w:rsidSect="00D27ED2">
      <w:headerReference w:type="default" r:id="rId7"/>
      <w:footerReference w:type="even" r:id="rId8"/>
      <w:footerReference w:type="default" r:id="rId9"/>
      <w:pgSz w:w="12240" w:h="15840"/>
      <w:pgMar w:top="284" w:right="1041"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F9A" w:rsidRDefault="00157F9A" w:rsidP="00B87670">
      <w:pPr>
        <w:spacing w:after="0" w:line="240" w:lineRule="auto"/>
      </w:pPr>
      <w:r>
        <w:separator/>
      </w:r>
    </w:p>
  </w:endnote>
  <w:endnote w:type="continuationSeparator" w:id="0">
    <w:p w:rsidR="00157F9A" w:rsidRDefault="00157F9A" w:rsidP="00B87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70" w:rsidRDefault="00B87670" w:rsidP="00B87670">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70" w:rsidRPr="006420C0" w:rsidRDefault="00B87670" w:rsidP="00B87670">
    <w:pPr>
      <w:pStyle w:val="Piedepgina"/>
      <w:jc w:val="right"/>
      <w:rPr>
        <w:rFonts w:ascii="Century Gothic" w:hAnsi="Century Gothic"/>
        <w:sz w:val="18"/>
      </w:rPr>
    </w:pPr>
    <w:r w:rsidRPr="006420C0">
      <w:rPr>
        <w:rFonts w:ascii="Century Gothic" w:hAnsi="Century Gothic"/>
        <w:sz w:val="18"/>
      </w:rPr>
      <w:t>Av. Congreso de la Unión, 66 Col. El Parque</w:t>
    </w:r>
  </w:p>
  <w:p w:rsidR="00B87670" w:rsidRPr="006420C0" w:rsidRDefault="00B87670" w:rsidP="00B87670">
    <w:pPr>
      <w:pStyle w:val="Piedepgina"/>
      <w:jc w:val="right"/>
      <w:rPr>
        <w:rFonts w:ascii="Century Gothic" w:hAnsi="Century Gothic"/>
        <w:sz w:val="18"/>
      </w:rPr>
    </w:pPr>
    <w:r w:rsidRPr="006420C0">
      <w:rPr>
        <w:rFonts w:ascii="Century Gothic" w:hAnsi="Century Gothic"/>
        <w:sz w:val="18"/>
      </w:rPr>
      <w:t>Alcaldía Venustiano Carranza, C.P. 15960</w:t>
    </w:r>
  </w:p>
  <w:p w:rsidR="00B87670" w:rsidRPr="006420C0" w:rsidRDefault="00B87670" w:rsidP="00B87670">
    <w:pPr>
      <w:pStyle w:val="Piedepgina"/>
      <w:jc w:val="right"/>
      <w:rPr>
        <w:rFonts w:ascii="Century Gothic" w:hAnsi="Century Gothic"/>
        <w:sz w:val="18"/>
      </w:rPr>
    </w:pPr>
    <w:r w:rsidRPr="006420C0">
      <w:rPr>
        <w:rFonts w:ascii="Century Gothic" w:hAnsi="Century Gothic"/>
        <w:sz w:val="18"/>
      </w:rPr>
      <w:t>Ciudad de México</w:t>
    </w:r>
  </w:p>
  <w:p w:rsidR="00B87670" w:rsidRPr="006420C0" w:rsidRDefault="00B87670" w:rsidP="00B87670">
    <w:pPr>
      <w:pStyle w:val="Piedepgina"/>
      <w:jc w:val="right"/>
      <w:rPr>
        <w:rFonts w:ascii="Century Gothic" w:hAnsi="Century Gothic"/>
        <w:sz w:val="18"/>
      </w:rPr>
    </w:pPr>
    <w:r w:rsidRPr="006420C0">
      <w:rPr>
        <w:rFonts w:ascii="Century Gothic" w:hAnsi="Century Gothic"/>
        <w:sz w:val="18"/>
      </w:rPr>
      <w:t>Edificio “F” segundo piso</w:t>
    </w:r>
  </w:p>
  <w:p w:rsidR="00B87670" w:rsidRPr="006420C0" w:rsidRDefault="00B87670" w:rsidP="00B87670">
    <w:pPr>
      <w:pStyle w:val="Piedepgina"/>
      <w:jc w:val="right"/>
      <w:rPr>
        <w:rFonts w:ascii="Century Gothic" w:hAnsi="Century Gothic"/>
        <w:sz w:val="18"/>
      </w:rPr>
    </w:pPr>
    <w:r w:rsidRPr="006420C0">
      <w:rPr>
        <w:rFonts w:ascii="Century Gothic" w:hAnsi="Century Gothic"/>
        <w:sz w:val="18"/>
      </w:rPr>
      <w:t>Teléfono 5036 0000 extensión 57027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F9A" w:rsidRDefault="00157F9A" w:rsidP="00B87670">
      <w:pPr>
        <w:spacing w:after="0" w:line="240" w:lineRule="auto"/>
      </w:pPr>
      <w:r>
        <w:separator/>
      </w:r>
    </w:p>
  </w:footnote>
  <w:footnote w:type="continuationSeparator" w:id="0">
    <w:p w:rsidR="00157F9A" w:rsidRDefault="00157F9A" w:rsidP="00B87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70" w:rsidRDefault="00FA5C42" w:rsidP="00B87670">
    <w:pPr>
      <w:pStyle w:val="Encabezado"/>
      <w:jc w:val="right"/>
    </w:pPr>
    <w:r>
      <w:rPr>
        <w:noProof/>
        <w:lang w:eastAsia="es-MX"/>
      </w:rPr>
      <w:drawing>
        <wp:anchor distT="0" distB="0" distL="114300" distR="114300" simplePos="0" relativeHeight="251658752" behindDoc="1" locked="0" layoutInCell="1" allowOverlap="1">
          <wp:simplePos x="0" y="0"/>
          <wp:positionH relativeFrom="margin">
            <wp:posOffset>3550920</wp:posOffset>
          </wp:positionH>
          <wp:positionV relativeFrom="margin">
            <wp:posOffset>-823595</wp:posOffset>
          </wp:positionV>
          <wp:extent cx="1297305" cy="648970"/>
          <wp:effectExtent l="0" t="0" r="0" b="0"/>
          <wp:wrapSquare wrapText="bothSides"/>
          <wp:docPr id="25" name="Imagen 25" descr="Cona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acy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305" cy="648970"/>
                  </a:xfrm>
                  <a:prstGeom prst="rect">
                    <a:avLst/>
                  </a:prstGeom>
                  <a:noFill/>
                </pic:spPr>
              </pic:pic>
            </a:graphicData>
          </a:graphic>
          <wp14:sizeRelH relativeFrom="page">
            <wp14:pctWidth>0</wp14:pctWidth>
          </wp14:sizeRelH>
          <wp14:sizeRelV relativeFrom="page">
            <wp14:pctHeight>0</wp14:pctHeight>
          </wp14:sizeRelV>
        </wp:anchor>
      </w:drawing>
    </w:r>
    <w:r w:rsidR="000A5A3E">
      <w:rPr>
        <w:noProof/>
        <w:lang w:eastAsia="es-MX"/>
      </w:rPr>
      <w:drawing>
        <wp:anchor distT="0" distB="0" distL="114300" distR="114300" simplePos="0" relativeHeight="251657728" behindDoc="1" locked="0" layoutInCell="1" allowOverlap="1">
          <wp:simplePos x="0" y="0"/>
          <wp:positionH relativeFrom="margin">
            <wp:posOffset>4872458</wp:posOffset>
          </wp:positionH>
          <wp:positionV relativeFrom="margin">
            <wp:posOffset>-839470</wp:posOffset>
          </wp:positionV>
          <wp:extent cx="1416685" cy="584835"/>
          <wp:effectExtent l="0" t="0" r="0" b="5715"/>
          <wp:wrapSquare wrapText="bothSides"/>
          <wp:docPr id="26" name="Imagen 26" descr="C:\Users\IbarraLord\AppData\Local\Microsoft\Windows\INetCache\Content.Word\Cama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barraLord\AppData\Local\Microsoft\Windows\INetCache\Content.Word\Camara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16685"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A5A3E">
      <w:rPr>
        <w:noProof/>
        <w:lang w:eastAsia="es-MX"/>
      </w:rPr>
      <w:drawing>
        <wp:anchor distT="0" distB="0" distL="114300" distR="114300" simplePos="0" relativeHeight="251656704" behindDoc="0" locked="0" layoutInCell="1" allowOverlap="1">
          <wp:simplePos x="0" y="0"/>
          <wp:positionH relativeFrom="column">
            <wp:posOffset>-520065</wp:posOffset>
          </wp:positionH>
          <wp:positionV relativeFrom="paragraph">
            <wp:posOffset>-145055</wp:posOffset>
          </wp:positionV>
          <wp:extent cx="2775585" cy="803275"/>
          <wp:effectExtent l="0" t="0" r="5715" b="0"/>
          <wp:wrapTopAndBottom/>
          <wp:docPr id="27" name="Imagen 27" descr="C:\Users\IbarraLord\AppData\Local\Microsoft\Windows\INetCache\Content.Word\Sin títul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barraLord\AppData\Local\Microsoft\Windows\INetCache\Content.Word\Sin título-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75585" cy="803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96B32"/>
    <w:multiLevelType w:val="hybridMultilevel"/>
    <w:tmpl w:val="6CF44D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B344E5E"/>
    <w:multiLevelType w:val="hybridMultilevel"/>
    <w:tmpl w:val="6F98B132"/>
    <w:lvl w:ilvl="0" w:tplc="F6EA1B8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670"/>
    <w:rsid w:val="00057629"/>
    <w:rsid w:val="00063B66"/>
    <w:rsid w:val="000A5A3E"/>
    <w:rsid w:val="000E18CE"/>
    <w:rsid w:val="000F0261"/>
    <w:rsid w:val="0012054F"/>
    <w:rsid w:val="001346F9"/>
    <w:rsid w:val="00137154"/>
    <w:rsid w:val="0015390B"/>
    <w:rsid w:val="00157055"/>
    <w:rsid w:val="00157F9A"/>
    <w:rsid w:val="002103F7"/>
    <w:rsid w:val="002330E6"/>
    <w:rsid w:val="002D0ABE"/>
    <w:rsid w:val="002D2D0B"/>
    <w:rsid w:val="0035411D"/>
    <w:rsid w:val="0036414D"/>
    <w:rsid w:val="003A1A50"/>
    <w:rsid w:val="003B759D"/>
    <w:rsid w:val="003D023F"/>
    <w:rsid w:val="003D38B6"/>
    <w:rsid w:val="004357BC"/>
    <w:rsid w:val="00491D09"/>
    <w:rsid w:val="0049251A"/>
    <w:rsid w:val="004F795C"/>
    <w:rsid w:val="005041CD"/>
    <w:rsid w:val="00521987"/>
    <w:rsid w:val="0052328D"/>
    <w:rsid w:val="00523C38"/>
    <w:rsid w:val="005E2F3D"/>
    <w:rsid w:val="00601AD4"/>
    <w:rsid w:val="00610B8B"/>
    <w:rsid w:val="006410AF"/>
    <w:rsid w:val="006420C0"/>
    <w:rsid w:val="00677058"/>
    <w:rsid w:val="006A5D61"/>
    <w:rsid w:val="006B1194"/>
    <w:rsid w:val="00706238"/>
    <w:rsid w:val="00777939"/>
    <w:rsid w:val="007B7022"/>
    <w:rsid w:val="007F2224"/>
    <w:rsid w:val="008F583F"/>
    <w:rsid w:val="00911854"/>
    <w:rsid w:val="009856E3"/>
    <w:rsid w:val="009B0D1E"/>
    <w:rsid w:val="009B5951"/>
    <w:rsid w:val="00A21522"/>
    <w:rsid w:val="00A3430E"/>
    <w:rsid w:val="00A527E7"/>
    <w:rsid w:val="00A7663D"/>
    <w:rsid w:val="00A93F44"/>
    <w:rsid w:val="00AB4AF2"/>
    <w:rsid w:val="00AE5AB8"/>
    <w:rsid w:val="00B028A1"/>
    <w:rsid w:val="00B27A03"/>
    <w:rsid w:val="00B87670"/>
    <w:rsid w:val="00B95C8C"/>
    <w:rsid w:val="00BA1717"/>
    <w:rsid w:val="00BB6C3B"/>
    <w:rsid w:val="00BD254D"/>
    <w:rsid w:val="00BE5B3D"/>
    <w:rsid w:val="00CA5B8F"/>
    <w:rsid w:val="00CB11CB"/>
    <w:rsid w:val="00CE08F1"/>
    <w:rsid w:val="00CE0DD5"/>
    <w:rsid w:val="00D27ED2"/>
    <w:rsid w:val="00D35537"/>
    <w:rsid w:val="00DB4072"/>
    <w:rsid w:val="00E12DE4"/>
    <w:rsid w:val="00E34961"/>
    <w:rsid w:val="00E34A9E"/>
    <w:rsid w:val="00E93C2A"/>
    <w:rsid w:val="00F74468"/>
    <w:rsid w:val="00FA3963"/>
    <w:rsid w:val="00FA5C42"/>
    <w:rsid w:val="00FF01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CDCFD"/>
  <w15:chartTrackingRefBased/>
  <w15:docId w15:val="{54E7B447-83AD-416E-8E83-5D8C79F0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76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7670"/>
  </w:style>
  <w:style w:type="paragraph" w:styleId="Piedepgina">
    <w:name w:val="footer"/>
    <w:basedOn w:val="Normal"/>
    <w:link w:val="PiedepginaCar"/>
    <w:uiPriority w:val="99"/>
    <w:unhideWhenUsed/>
    <w:rsid w:val="00B876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7670"/>
  </w:style>
  <w:style w:type="table" w:customStyle="1" w:styleId="Tablaconcuadrcula1">
    <w:name w:val="Tabla con cuadrícula1"/>
    <w:basedOn w:val="Tablanormal"/>
    <w:next w:val="Tablaconcuadrcula"/>
    <w:uiPriority w:val="39"/>
    <w:rsid w:val="00FA5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FA5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3-nfasis31">
    <w:name w:val="Tabla de cuadrícula 3 - Énfasis 31"/>
    <w:basedOn w:val="Tablanormal"/>
    <w:next w:val="Tabladecuadrcula3-nfasis3"/>
    <w:uiPriority w:val="48"/>
    <w:rsid w:val="006410AF"/>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Tabladecuadrcula3-nfasis3">
    <w:name w:val="Grid Table 3 Accent 3"/>
    <w:basedOn w:val="Tablanormal"/>
    <w:uiPriority w:val="48"/>
    <w:rsid w:val="006410A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Textodeglobo">
    <w:name w:val="Balloon Text"/>
    <w:basedOn w:val="Normal"/>
    <w:link w:val="TextodegloboCar"/>
    <w:uiPriority w:val="99"/>
    <w:semiHidden/>
    <w:unhideWhenUsed/>
    <w:rsid w:val="006410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10AF"/>
    <w:rPr>
      <w:rFonts w:ascii="Segoe UI" w:hAnsi="Segoe UI" w:cs="Segoe UI"/>
      <w:sz w:val="18"/>
      <w:szCs w:val="18"/>
    </w:rPr>
  </w:style>
  <w:style w:type="paragraph" w:styleId="Prrafodelista">
    <w:name w:val="List Paragraph"/>
    <w:basedOn w:val="Normal"/>
    <w:uiPriority w:val="34"/>
    <w:qFormat/>
    <w:rsid w:val="00057629"/>
    <w:pPr>
      <w:ind w:left="720"/>
      <w:contextualSpacing/>
    </w:pPr>
  </w:style>
  <w:style w:type="character" w:styleId="Hipervnculo">
    <w:name w:val="Hyperlink"/>
    <w:basedOn w:val="Fuentedeprrafopredeter"/>
    <w:uiPriority w:val="99"/>
    <w:semiHidden/>
    <w:unhideWhenUsed/>
    <w:rsid w:val="003541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457708">
      <w:bodyDiv w:val="1"/>
      <w:marLeft w:val="0"/>
      <w:marRight w:val="0"/>
      <w:marTop w:val="0"/>
      <w:marBottom w:val="0"/>
      <w:divBdr>
        <w:top w:val="none" w:sz="0" w:space="0" w:color="auto"/>
        <w:left w:val="none" w:sz="0" w:space="0" w:color="auto"/>
        <w:bottom w:val="none" w:sz="0" w:space="0" w:color="auto"/>
        <w:right w:val="none" w:sz="0" w:space="0" w:color="auto"/>
      </w:divBdr>
    </w:div>
    <w:div w:id="200346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818</Words>
  <Characters>4499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Ibarra Cruz</dc:creator>
  <cp:keywords/>
  <dc:description/>
  <cp:lastModifiedBy>Usuario</cp:lastModifiedBy>
  <cp:revision>3</cp:revision>
  <cp:lastPrinted>2019-07-25T21:20:00Z</cp:lastPrinted>
  <dcterms:created xsi:type="dcterms:W3CDTF">2019-07-25T21:12:00Z</dcterms:created>
  <dcterms:modified xsi:type="dcterms:W3CDTF">2019-07-25T21:35:00Z</dcterms:modified>
</cp:coreProperties>
</file>